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A9" w:rsidRDefault="00C03DFF">
      <w:pPr>
        <w:spacing w:after="0" w:line="240" w:lineRule="auto"/>
        <w:jc w:val="center"/>
        <w:rPr>
          <w:rFonts w:ascii="Times New Roman" w:eastAsia="Times New Roman" w:hAnsi="Times New Roman" w:cs="Times New Roman"/>
          <w:b/>
          <w:bCs/>
          <w:sz w:val="28"/>
          <w:szCs w:val="28"/>
          <w:shd w:val="clear" w:color="auto" w:fill="FFFFFF"/>
        </w:rPr>
      </w:pPr>
      <w:r>
        <w:rPr>
          <w:rFonts w:ascii="Times New Roman" w:hAnsi="Times New Roman"/>
          <w:b/>
          <w:bCs/>
          <w:sz w:val="28"/>
          <w:szCs w:val="28"/>
        </w:rPr>
        <w:t>ДЕПАРТАМЕНТ ОБРАЗОВАНИЯ И НАУКИ ГОРОДА МОСК</w:t>
      </w:r>
      <w:r>
        <w:rPr>
          <w:rFonts w:ascii="Times New Roman" w:hAnsi="Times New Roman"/>
          <w:b/>
          <w:bCs/>
          <w:sz w:val="28"/>
          <w:szCs w:val="28"/>
          <w:shd w:val="clear" w:color="auto" w:fill="FFFFFF"/>
        </w:rPr>
        <w:t>ВЫ</w:t>
      </w:r>
    </w:p>
    <w:p w:rsidR="002637A9" w:rsidRDefault="002637A9">
      <w:pPr>
        <w:spacing w:after="0" w:line="240" w:lineRule="auto"/>
        <w:jc w:val="center"/>
        <w:rPr>
          <w:rFonts w:ascii="Times New Roman" w:eastAsia="Times New Roman" w:hAnsi="Times New Roman" w:cs="Times New Roman"/>
          <w:b/>
          <w:bCs/>
          <w:sz w:val="28"/>
          <w:szCs w:val="28"/>
        </w:rPr>
      </w:pPr>
    </w:p>
    <w:p w:rsidR="002637A9" w:rsidRDefault="00C03DFF">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Государственное бюджетное общеобразовательное </w:t>
      </w:r>
    </w:p>
    <w:p w:rsidR="002637A9" w:rsidRDefault="00C03DFF">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учреждение города Москвы</w:t>
      </w:r>
    </w:p>
    <w:p w:rsidR="002637A9" w:rsidRDefault="00C03DFF">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«Школа №1547»</w:t>
      </w:r>
    </w:p>
    <w:p w:rsidR="002637A9" w:rsidRDefault="002637A9">
      <w:pPr>
        <w:spacing w:after="0" w:line="240" w:lineRule="auto"/>
        <w:jc w:val="center"/>
        <w:rPr>
          <w:rFonts w:ascii="Times New Roman" w:eastAsia="Times New Roman" w:hAnsi="Times New Roman" w:cs="Times New Roman"/>
          <w:sz w:val="28"/>
          <w:szCs w:val="28"/>
        </w:rPr>
      </w:pPr>
    </w:p>
    <w:p w:rsidR="002637A9" w:rsidRDefault="002637A9">
      <w:pPr>
        <w:spacing w:after="0" w:line="240" w:lineRule="auto"/>
        <w:jc w:val="center"/>
        <w:rPr>
          <w:rFonts w:ascii="Times New Roman" w:eastAsia="Times New Roman" w:hAnsi="Times New Roman" w:cs="Times New Roman"/>
          <w:sz w:val="24"/>
          <w:szCs w:val="24"/>
        </w:rPr>
      </w:pPr>
    </w:p>
    <w:p w:rsidR="002637A9" w:rsidRDefault="002637A9">
      <w:pPr>
        <w:spacing w:after="0" w:line="240" w:lineRule="auto"/>
        <w:jc w:val="center"/>
        <w:rPr>
          <w:rFonts w:ascii="Times New Roman" w:eastAsia="Times New Roman" w:hAnsi="Times New Roman" w:cs="Times New Roman"/>
          <w:sz w:val="24"/>
          <w:szCs w:val="24"/>
        </w:rPr>
      </w:pPr>
    </w:p>
    <w:p w:rsidR="002637A9" w:rsidRDefault="002637A9">
      <w:pPr>
        <w:spacing w:after="0" w:line="240" w:lineRule="auto"/>
        <w:jc w:val="center"/>
        <w:rPr>
          <w:rFonts w:ascii="Times New Roman" w:eastAsia="Times New Roman" w:hAnsi="Times New Roman" w:cs="Times New Roman"/>
          <w:sz w:val="24"/>
          <w:szCs w:val="24"/>
        </w:rPr>
      </w:pPr>
    </w:p>
    <w:tbl>
      <w:tblPr>
        <w:tblStyle w:val="TableNormal"/>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87"/>
        <w:gridCol w:w="4673"/>
      </w:tblGrid>
      <w:tr w:rsidR="002637A9">
        <w:trPr>
          <w:trHeight w:val="310"/>
          <w:jc w:val="center"/>
        </w:trPr>
        <w:tc>
          <w:tcPr>
            <w:tcW w:w="5387" w:type="dxa"/>
            <w:tcBorders>
              <w:top w:val="nil"/>
              <w:left w:val="nil"/>
              <w:bottom w:val="nil"/>
              <w:right w:val="nil"/>
            </w:tcBorders>
            <w:shd w:val="clear" w:color="auto" w:fill="auto"/>
            <w:tcMar>
              <w:top w:w="80" w:type="dxa"/>
              <w:left w:w="80" w:type="dxa"/>
              <w:bottom w:w="80" w:type="dxa"/>
              <w:right w:w="80" w:type="dxa"/>
            </w:tcMar>
          </w:tcPr>
          <w:p w:rsidR="002637A9" w:rsidRDefault="002637A9"/>
        </w:tc>
        <w:tc>
          <w:tcPr>
            <w:tcW w:w="4673" w:type="dxa"/>
            <w:tcBorders>
              <w:top w:val="nil"/>
              <w:left w:val="nil"/>
              <w:bottom w:val="nil"/>
              <w:right w:val="nil"/>
            </w:tcBorders>
            <w:shd w:val="clear" w:color="auto" w:fill="auto"/>
            <w:tcMar>
              <w:top w:w="80" w:type="dxa"/>
              <w:left w:w="80" w:type="dxa"/>
              <w:bottom w:w="80" w:type="dxa"/>
              <w:right w:w="80" w:type="dxa"/>
            </w:tcMar>
          </w:tcPr>
          <w:p w:rsidR="002637A9" w:rsidRDefault="002637A9"/>
        </w:tc>
      </w:tr>
    </w:tbl>
    <w:p w:rsidR="002637A9" w:rsidRDefault="002637A9">
      <w:pPr>
        <w:widowControl w:val="0"/>
        <w:spacing w:after="0" w:line="240" w:lineRule="auto"/>
        <w:jc w:val="center"/>
        <w:rPr>
          <w:rFonts w:ascii="Times New Roman" w:eastAsia="Times New Roman" w:hAnsi="Times New Roman" w:cs="Times New Roman"/>
          <w:sz w:val="24"/>
          <w:szCs w:val="24"/>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Pr="002E0941" w:rsidRDefault="00C03DFF" w:rsidP="002E0941">
      <w:pPr>
        <w:jc w:val="center"/>
        <w:rPr>
          <w:rFonts w:ascii="Times New Roman" w:hAnsi="Times New Roman"/>
          <w:b/>
          <w:bCs/>
          <w:sz w:val="32"/>
          <w:szCs w:val="32"/>
        </w:rPr>
      </w:pPr>
      <w:r w:rsidRPr="002E0941">
        <w:rPr>
          <w:rFonts w:ascii="Times New Roman" w:hAnsi="Times New Roman"/>
          <w:b/>
          <w:bCs/>
          <w:sz w:val="32"/>
          <w:szCs w:val="32"/>
        </w:rPr>
        <w:t>ОБРАЗОВАТЕЛЬНЫЙ ПРОЕКТ</w:t>
      </w:r>
    </w:p>
    <w:p w:rsidR="002637A9" w:rsidRPr="002E0941" w:rsidRDefault="00C03DFF" w:rsidP="002E0941">
      <w:pPr>
        <w:jc w:val="center"/>
        <w:rPr>
          <w:rFonts w:ascii="Times New Roman" w:hAnsi="Times New Roman"/>
          <w:b/>
          <w:bCs/>
          <w:sz w:val="32"/>
          <w:szCs w:val="32"/>
        </w:rPr>
      </w:pPr>
      <w:r w:rsidRPr="002E0941">
        <w:rPr>
          <w:rFonts w:ascii="Times New Roman" w:hAnsi="Times New Roman"/>
          <w:b/>
          <w:bCs/>
          <w:sz w:val="32"/>
          <w:szCs w:val="32"/>
        </w:rPr>
        <w:t>ПРОФОРИЕНТАЦИОННОЙ НАПРАВЛЕННОСТИ</w:t>
      </w:r>
    </w:p>
    <w:p w:rsidR="002637A9" w:rsidRDefault="00C03DFF">
      <w:pPr>
        <w:jc w:val="center"/>
        <w:rPr>
          <w:rFonts w:ascii="Times New Roman" w:eastAsia="Times New Roman" w:hAnsi="Times New Roman" w:cs="Times New Roman"/>
          <w:sz w:val="32"/>
          <w:szCs w:val="32"/>
        </w:rPr>
      </w:pPr>
      <w:r w:rsidRPr="002E0941">
        <w:rPr>
          <w:rFonts w:ascii="Times New Roman" w:hAnsi="Times New Roman"/>
          <w:b/>
          <w:bCs/>
          <w:sz w:val="32"/>
          <w:szCs w:val="32"/>
        </w:rPr>
        <w:t>«МЕДИАКАПУСТНИК</w:t>
      </w:r>
      <w:r w:rsidRPr="002E0941">
        <w:rPr>
          <w:rFonts w:ascii="Times New Roman" w:hAnsi="Times New Roman"/>
          <w:sz w:val="32"/>
          <w:szCs w:val="32"/>
        </w:rPr>
        <w:t>»</w:t>
      </w: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2637A9">
      <w:pPr>
        <w:jc w:val="center"/>
        <w:rPr>
          <w:rFonts w:ascii="Times New Roman" w:eastAsia="Times New Roman" w:hAnsi="Times New Roman" w:cs="Times New Roman"/>
          <w:b/>
          <w:bCs/>
          <w:sz w:val="28"/>
          <w:szCs w:val="28"/>
        </w:rPr>
      </w:pPr>
    </w:p>
    <w:p w:rsidR="002637A9" w:rsidRDefault="00C03DFF">
      <w:pPr>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rPr>
        <w:t>Руководитель работ</w:t>
      </w:r>
      <w:r>
        <w:rPr>
          <w:rFonts w:ascii="Times New Roman" w:hAnsi="Times New Roman"/>
          <w:sz w:val="28"/>
          <w:szCs w:val="28"/>
          <w:shd w:val="clear" w:color="auto" w:fill="FFFFFF"/>
        </w:rPr>
        <w:t>ы: заместитель директора ГБОУ Школы №1547 Колотовкина Ольга Александровна.</w:t>
      </w:r>
    </w:p>
    <w:p w:rsidR="002637A9" w:rsidRDefault="00C03DFF">
      <w:pPr>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Участники:</w:t>
      </w:r>
    </w:p>
    <w:p w:rsidR="002637A9" w:rsidRDefault="00C03DFF">
      <w:pPr>
        <w:numPr>
          <w:ilvl w:val="0"/>
          <w:numId w:val="2"/>
        </w:numPr>
        <w:spacing w:after="0" w:line="240" w:lineRule="auto"/>
        <w:jc w:val="both"/>
        <w:rPr>
          <w:sz w:val="28"/>
          <w:szCs w:val="28"/>
        </w:rPr>
      </w:pPr>
      <w:r>
        <w:rPr>
          <w:rFonts w:ascii="Times New Roman" w:hAnsi="Times New Roman"/>
          <w:sz w:val="28"/>
          <w:szCs w:val="28"/>
          <w:shd w:val="clear" w:color="auto" w:fill="FFFFFF"/>
        </w:rPr>
        <w:t>куратор проекта «Медиакласс в московской школе» ГБОУ Школы №1547</w:t>
      </w:r>
      <w:r>
        <w:rPr>
          <w:rFonts w:ascii="Times New Roman" w:hAnsi="Times New Roman"/>
          <w:sz w:val="28"/>
          <w:szCs w:val="28"/>
        </w:rPr>
        <w:t>, учитель русского языка и литературы Артёмов Михаил Юрьевич,</w:t>
      </w:r>
    </w:p>
    <w:p w:rsidR="002637A9" w:rsidRDefault="00C03DFF">
      <w:pPr>
        <w:numPr>
          <w:ilvl w:val="0"/>
          <w:numId w:val="2"/>
        </w:numPr>
        <w:spacing w:after="0" w:line="240" w:lineRule="auto"/>
        <w:jc w:val="both"/>
        <w:rPr>
          <w:sz w:val="28"/>
          <w:szCs w:val="28"/>
        </w:rPr>
      </w:pPr>
      <w:r>
        <w:rPr>
          <w:rFonts w:ascii="Times New Roman" w:hAnsi="Times New Roman"/>
          <w:sz w:val="28"/>
          <w:szCs w:val="28"/>
        </w:rPr>
        <w:t>педагог дополнительного образования Суслова Елена Сергеевна,</w:t>
      </w:r>
    </w:p>
    <w:p w:rsidR="002637A9" w:rsidRDefault="00C03DFF">
      <w:pPr>
        <w:numPr>
          <w:ilvl w:val="0"/>
          <w:numId w:val="2"/>
        </w:numPr>
        <w:spacing w:after="0" w:line="240" w:lineRule="auto"/>
        <w:jc w:val="both"/>
        <w:rPr>
          <w:sz w:val="28"/>
          <w:szCs w:val="28"/>
        </w:rPr>
      </w:pPr>
      <w:r>
        <w:rPr>
          <w:rFonts w:ascii="Times New Roman" w:hAnsi="Times New Roman"/>
          <w:sz w:val="28"/>
          <w:szCs w:val="28"/>
          <w:shd w:val="clear" w:color="auto" w:fill="FFFFFF"/>
        </w:rPr>
        <w:t xml:space="preserve">старший методист Шабельник </w:t>
      </w:r>
      <w:r>
        <w:rPr>
          <w:rFonts w:ascii="Times New Roman" w:hAnsi="Times New Roman"/>
          <w:sz w:val="28"/>
          <w:szCs w:val="28"/>
        </w:rPr>
        <w:t>Мария Александровна,</w:t>
      </w:r>
    </w:p>
    <w:p w:rsidR="002637A9" w:rsidRDefault="00C03DFF">
      <w:pPr>
        <w:numPr>
          <w:ilvl w:val="0"/>
          <w:numId w:val="2"/>
        </w:numPr>
        <w:spacing w:after="0" w:line="240" w:lineRule="auto"/>
        <w:jc w:val="both"/>
        <w:rPr>
          <w:sz w:val="28"/>
          <w:szCs w:val="28"/>
        </w:rPr>
      </w:pPr>
      <w:r>
        <w:rPr>
          <w:rFonts w:ascii="Times New Roman" w:hAnsi="Times New Roman"/>
          <w:sz w:val="28"/>
          <w:szCs w:val="28"/>
        </w:rPr>
        <w:t>учитель обществознания и права Башмакова-Сихарулидзе Светлана Гививна.</w:t>
      </w:r>
    </w:p>
    <w:p w:rsidR="002637A9" w:rsidRDefault="002637A9">
      <w:pPr>
        <w:jc w:val="center"/>
        <w:rPr>
          <w:rFonts w:ascii="Times New Roman" w:eastAsia="Times New Roman" w:hAnsi="Times New Roman" w:cs="Times New Roman"/>
          <w:sz w:val="28"/>
          <w:szCs w:val="28"/>
        </w:rPr>
      </w:pPr>
    </w:p>
    <w:p w:rsidR="002637A9" w:rsidRDefault="002637A9">
      <w:pPr>
        <w:jc w:val="center"/>
        <w:rPr>
          <w:rFonts w:ascii="Times New Roman" w:eastAsia="Times New Roman" w:hAnsi="Times New Roman" w:cs="Times New Roman"/>
          <w:b/>
          <w:bCs/>
          <w:sz w:val="28"/>
          <w:szCs w:val="28"/>
        </w:rPr>
      </w:pPr>
    </w:p>
    <w:p w:rsidR="002637A9" w:rsidRDefault="00C03DFF">
      <w:pPr>
        <w:jc w:val="center"/>
        <w:rPr>
          <w:rFonts w:ascii="Times New Roman" w:eastAsia="Times New Roman" w:hAnsi="Times New Roman" w:cs="Times New Roman"/>
          <w:b/>
          <w:bCs/>
          <w:sz w:val="28"/>
          <w:szCs w:val="28"/>
        </w:rPr>
      </w:pPr>
      <w:r>
        <w:rPr>
          <w:rFonts w:ascii="Times New Roman" w:hAnsi="Times New Roman"/>
          <w:b/>
          <w:bCs/>
          <w:sz w:val="28"/>
          <w:szCs w:val="28"/>
        </w:rPr>
        <w:t>Москва, 2022</w:t>
      </w:r>
    </w:p>
    <w:p w:rsidR="002637A9" w:rsidRDefault="00C03DFF">
      <w:pPr>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lastRenderedPageBreak/>
        <w:t>СОДЕРЖАНИЕ</w:t>
      </w:r>
    </w:p>
    <w:p w:rsidR="002637A9" w:rsidRDefault="002637A9">
      <w:pPr>
        <w:spacing w:after="0" w:line="360" w:lineRule="auto"/>
        <w:jc w:val="center"/>
        <w:rPr>
          <w:rFonts w:ascii="Times New Roman" w:eastAsia="Times New Roman" w:hAnsi="Times New Roman" w:cs="Times New Roman"/>
          <w:sz w:val="28"/>
          <w:szCs w:val="28"/>
        </w:rPr>
      </w:pPr>
    </w:p>
    <w:tbl>
      <w:tblPr>
        <w:tblStyle w:val="TableNormal"/>
        <w:tblW w:w="94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5"/>
        <w:gridCol w:w="7755"/>
        <w:gridCol w:w="1133"/>
      </w:tblGrid>
      <w:tr w:rsidR="002637A9">
        <w:trPr>
          <w:trHeight w:val="328"/>
          <w:jc w:val="center"/>
        </w:trPr>
        <w:tc>
          <w:tcPr>
            <w:tcW w:w="8280" w:type="dxa"/>
            <w:gridSpan w:val="2"/>
            <w:tcBorders>
              <w:top w:val="nil"/>
              <w:left w:val="nil"/>
              <w:bottom w:val="nil"/>
              <w:right w:val="nil"/>
            </w:tcBorders>
            <w:shd w:val="clear" w:color="auto" w:fill="auto"/>
            <w:tcMar>
              <w:top w:w="80" w:type="dxa"/>
              <w:left w:w="80" w:type="dxa"/>
              <w:bottom w:w="80" w:type="dxa"/>
              <w:right w:w="80" w:type="dxa"/>
            </w:tcMar>
          </w:tcPr>
          <w:p w:rsidR="002637A9" w:rsidRDefault="00C03DFF" w:rsidP="00F947C9">
            <w:pPr>
              <w:tabs>
                <w:tab w:val="left" w:pos="7698"/>
              </w:tabs>
              <w:spacing w:after="0"/>
              <w:ind w:firstLine="28"/>
              <w:jc w:val="both"/>
            </w:pPr>
            <w:r>
              <w:rPr>
                <w:rFonts w:ascii="Times New Roman" w:hAnsi="Times New Roman"/>
                <w:sz w:val="28"/>
                <w:szCs w:val="28"/>
              </w:rPr>
              <w:t>Пояснительная записка………………………………………………</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216"/>
                <w:tab w:val="left" w:pos="7229"/>
              </w:tabs>
              <w:spacing w:line="360" w:lineRule="auto"/>
              <w:jc w:val="both"/>
            </w:pPr>
            <w:r>
              <w:rPr>
                <w:rFonts w:ascii="Times New Roman" w:hAnsi="Times New Roman"/>
                <w:sz w:val="28"/>
                <w:szCs w:val="28"/>
              </w:rPr>
              <w:t xml:space="preserve"> 3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2637A9"/>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rsidP="00F947C9">
            <w:pPr>
              <w:numPr>
                <w:ilvl w:val="0"/>
                <w:numId w:val="3"/>
              </w:numPr>
              <w:spacing w:after="0" w:line="360" w:lineRule="auto"/>
              <w:jc w:val="both"/>
              <w:rPr>
                <w:sz w:val="28"/>
                <w:szCs w:val="28"/>
              </w:rPr>
            </w:pPr>
            <w:r>
              <w:rPr>
                <w:rFonts w:ascii="Times New Roman" w:hAnsi="Times New Roman"/>
                <w:sz w:val="28"/>
                <w:szCs w:val="28"/>
              </w:rPr>
              <w:t>Актуальность</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216"/>
                <w:tab w:val="left" w:pos="7229"/>
              </w:tabs>
              <w:spacing w:line="360" w:lineRule="auto"/>
              <w:jc w:val="both"/>
            </w:pPr>
            <w:r>
              <w:rPr>
                <w:rFonts w:ascii="Times New Roman" w:hAnsi="Times New Roman"/>
                <w:sz w:val="28"/>
                <w:szCs w:val="28"/>
              </w:rPr>
              <w:t xml:space="preserve"> 3</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2637A9"/>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rsidP="00F947C9">
            <w:pPr>
              <w:numPr>
                <w:ilvl w:val="0"/>
                <w:numId w:val="4"/>
              </w:numPr>
              <w:spacing w:after="0" w:line="360" w:lineRule="auto"/>
              <w:jc w:val="both"/>
              <w:rPr>
                <w:sz w:val="28"/>
                <w:szCs w:val="28"/>
              </w:rPr>
            </w:pPr>
            <w:r>
              <w:rPr>
                <w:rFonts w:ascii="Times New Roman" w:hAnsi="Times New Roman"/>
                <w:sz w:val="28"/>
                <w:szCs w:val="28"/>
              </w:rPr>
              <w:t>Проблематика</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216"/>
                <w:tab w:val="left" w:pos="7229"/>
              </w:tabs>
              <w:spacing w:line="360" w:lineRule="auto"/>
              <w:jc w:val="both"/>
            </w:pPr>
            <w:r>
              <w:rPr>
                <w:rFonts w:ascii="Times New Roman" w:hAnsi="Times New Roman"/>
                <w:sz w:val="28"/>
                <w:szCs w:val="28"/>
              </w:rPr>
              <w:t xml:space="preserve"> 4</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2637A9"/>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rsidP="00F947C9">
            <w:pPr>
              <w:numPr>
                <w:ilvl w:val="0"/>
                <w:numId w:val="5"/>
              </w:numPr>
              <w:spacing w:after="0" w:line="360" w:lineRule="auto"/>
              <w:jc w:val="both"/>
              <w:rPr>
                <w:sz w:val="28"/>
                <w:szCs w:val="28"/>
              </w:rPr>
            </w:pPr>
            <w:r>
              <w:rPr>
                <w:rFonts w:ascii="Times New Roman" w:hAnsi="Times New Roman"/>
                <w:sz w:val="28"/>
                <w:szCs w:val="28"/>
              </w:rPr>
              <w:t>Нормативно-правовые основания</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216"/>
                <w:tab w:val="left" w:pos="7229"/>
              </w:tabs>
              <w:spacing w:line="360" w:lineRule="auto"/>
              <w:jc w:val="both"/>
            </w:pPr>
            <w:r>
              <w:rPr>
                <w:rFonts w:ascii="Times New Roman" w:hAnsi="Times New Roman"/>
                <w:sz w:val="28"/>
                <w:szCs w:val="28"/>
              </w:rPr>
              <w:t xml:space="preserve"> 5</w:t>
            </w:r>
            <w:r w:rsidR="00C03DFF">
              <w:rPr>
                <w:rFonts w:ascii="Times New Roman" w:hAnsi="Times New Roman"/>
                <w:sz w:val="28"/>
                <w:szCs w:val="28"/>
              </w:rPr>
              <w:t xml:space="preserve"> стр.</w:t>
            </w:r>
          </w:p>
        </w:tc>
      </w:tr>
      <w:tr w:rsidR="002637A9">
        <w:trPr>
          <w:trHeight w:val="530"/>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2637A9"/>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rsidP="00F947C9">
            <w:pPr>
              <w:numPr>
                <w:ilvl w:val="0"/>
                <w:numId w:val="6"/>
              </w:numPr>
              <w:spacing w:after="0" w:line="360" w:lineRule="auto"/>
              <w:jc w:val="both"/>
              <w:rPr>
                <w:sz w:val="28"/>
                <w:szCs w:val="28"/>
              </w:rPr>
            </w:pPr>
            <w:r>
              <w:rPr>
                <w:rFonts w:ascii="Times New Roman" w:hAnsi="Times New Roman"/>
                <w:sz w:val="28"/>
                <w:szCs w:val="28"/>
              </w:rPr>
              <w:t>Целевая аудитория</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216"/>
                <w:tab w:val="left" w:pos="7229"/>
              </w:tabs>
              <w:spacing w:line="360" w:lineRule="auto"/>
              <w:jc w:val="both"/>
            </w:pPr>
            <w:r>
              <w:rPr>
                <w:rFonts w:ascii="Times New Roman" w:hAnsi="Times New Roman"/>
                <w:sz w:val="28"/>
                <w:szCs w:val="28"/>
              </w:rPr>
              <w:t xml:space="preserve"> 6</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1.</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Цель и задачи…………………………………………………...</w:t>
            </w:r>
            <w:r w:rsidR="00A0448E">
              <w:rPr>
                <w:rFonts w:ascii="Times New Roman" w:hAnsi="Times New Roman"/>
                <w:sz w:val="28"/>
                <w:szCs w:val="28"/>
              </w:rPr>
              <w:t>...</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6</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2.</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Этапы</w:t>
            </w:r>
            <w:r w:rsidR="00A0448E">
              <w:rPr>
                <w:rFonts w:ascii="Times New Roman" w:hAnsi="Times New Roman"/>
                <w:sz w:val="28"/>
                <w:szCs w:val="28"/>
              </w:rPr>
              <w:t xml:space="preserve"> реализации……………………………………………......</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7</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3.</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Мет</w:t>
            </w:r>
            <w:r w:rsidR="00A0448E">
              <w:rPr>
                <w:rFonts w:ascii="Times New Roman" w:hAnsi="Times New Roman"/>
                <w:sz w:val="28"/>
                <w:szCs w:val="28"/>
              </w:rPr>
              <w:t>оды реализации………………………………………………</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8</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4.</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Описание условий………………………………………….…</w:t>
            </w:r>
            <w:r w:rsidR="00A0448E">
              <w:rPr>
                <w:rFonts w:ascii="Times New Roman" w:hAnsi="Times New Roman"/>
                <w:sz w:val="28"/>
                <w:szCs w:val="28"/>
              </w:rPr>
              <w:t>….</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11</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5.</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Полученные результаты……………………………………….</w:t>
            </w:r>
            <w:r>
              <w:rPr>
                <w:rFonts w:ascii="Times New Roman" w:hAnsi="Times New Roman"/>
                <w:sz w:val="28"/>
                <w:szCs w:val="28"/>
              </w:rPr>
              <w:tab/>
            </w:r>
            <w:r w:rsidR="00A0448E">
              <w:rPr>
                <w:rFonts w:ascii="Times New Roman" w:hAnsi="Times New Roman"/>
                <w:sz w:val="28"/>
                <w:szCs w:val="28"/>
              </w:rPr>
              <w:t>…</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15</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6.</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Практическое значение………………………………………</w:t>
            </w:r>
            <w:r w:rsidR="00A0448E">
              <w:rPr>
                <w:rFonts w:ascii="Times New Roman" w:hAnsi="Times New Roman"/>
                <w:sz w:val="28"/>
                <w:szCs w:val="28"/>
              </w:rPr>
              <w:t>…</w:t>
            </w:r>
            <w:r>
              <w:rPr>
                <w:rFonts w:ascii="Times New Roman" w:hAnsi="Times New Roman"/>
                <w:sz w:val="28"/>
                <w:szCs w:val="28"/>
              </w:rPr>
              <w:t>...</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17</w:t>
            </w:r>
            <w:r w:rsidR="00C03DFF">
              <w:rPr>
                <w:rFonts w:ascii="Times New Roman" w:hAnsi="Times New Roman"/>
                <w:sz w:val="28"/>
                <w:szCs w:val="28"/>
              </w:rPr>
              <w:t xml:space="preserve"> стр.</w:t>
            </w:r>
          </w:p>
        </w:tc>
      </w:tr>
      <w:tr w:rsidR="002637A9">
        <w:trPr>
          <w:trHeight w:val="328"/>
          <w:jc w:val="center"/>
        </w:trPr>
        <w:tc>
          <w:tcPr>
            <w:tcW w:w="52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jc w:val="both"/>
            </w:pPr>
            <w:r>
              <w:rPr>
                <w:rFonts w:ascii="Times New Roman" w:hAnsi="Times New Roman"/>
                <w:sz w:val="28"/>
                <w:szCs w:val="28"/>
              </w:rPr>
              <w:t>7.</w:t>
            </w:r>
          </w:p>
        </w:tc>
        <w:tc>
          <w:tcPr>
            <w:tcW w:w="7755" w:type="dxa"/>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229"/>
              </w:tabs>
              <w:spacing w:line="360" w:lineRule="auto"/>
              <w:ind w:firstLine="32"/>
              <w:jc w:val="both"/>
            </w:pPr>
            <w:r>
              <w:rPr>
                <w:rFonts w:ascii="Times New Roman" w:hAnsi="Times New Roman"/>
                <w:sz w:val="28"/>
                <w:szCs w:val="28"/>
              </w:rPr>
              <w:t>Перспективы развития…………………………………………</w:t>
            </w:r>
            <w:r>
              <w:rPr>
                <w:rFonts w:ascii="Times New Roman" w:hAnsi="Times New Roman"/>
                <w:sz w:val="28"/>
                <w:szCs w:val="28"/>
              </w:rPr>
              <w:tab/>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19</w:t>
            </w:r>
            <w:r w:rsidR="00C03DFF">
              <w:rPr>
                <w:rFonts w:ascii="Times New Roman" w:hAnsi="Times New Roman"/>
                <w:sz w:val="28"/>
                <w:szCs w:val="28"/>
              </w:rPr>
              <w:t xml:space="preserve"> стр.</w:t>
            </w:r>
          </w:p>
        </w:tc>
      </w:tr>
      <w:tr w:rsidR="002637A9">
        <w:trPr>
          <w:trHeight w:val="328"/>
          <w:jc w:val="center"/>
        </w:trPr>
        <w:tc>
          <w:tcPr>
            <w:tcW w:w="8280" w:type="dxa"/>
            <w:gridSpan w:val="2"/>
            <w:tcBorders>
              <w:top w:val="nil"/>
              <w:left w:val="nil"/>
              <w:bottom w:val="nil"/>
              <w:right w:val="nil"/>
            </w:tcBorders>
            <w:shd w:val="clear" w:color="auto" w:fill="auto"/>
            <w:tcMar>
              <w:top w:w="80" w:type="dxa"/>
              <w:left w:w="80" w:type="dxa"/>
              <w:bottom w:w="80" w:type="dxa"/>
              <w:right w:w="80" w:type="dxa"/>
            </w:tcMar>
          </w:tcPr>
          <w:p w:rsidR="002637A9" w:rsidRDefault="00C03DFF">
            <w:pPr>
              <w:tabs>
                <w:tab w:val="left" w:pos="7698"/>
              </w:tabs>
              <w:spacing w:line="360" w:lineRule="auto"/>
              <w:jc w:val="both"/>
            </w:pPr>
            <w:r>
              <w:rPr>
                <w:rFonts w:ascii="Times New Roman" w:hAnsi="Times New Roman"/>
                <w:sz w:val="28"/>
                <w:szCs w:val="28"/>
              </w:rPr>
              <w:t>Заключение………………………………………………………….</w:t>
            </w:r>
            <w:r w:rsidR="00A0448E">
              <w:rPr>
                <w:rFonts w:ascii="Times New Roman" w:hAnsi="Times New Roman"/>
                <w:sz w:val="28"/>
                <w:szCs w:val="28"/>
              </w:rPr>
              <w:t>....</w:t>
            </w:r>
          </w:p>
        </w:tc>
        <w:tc>
          <w:tcPr>
            <w:tcW w:w="1133" w:type="dxa"/>
            <w:tcBorders>
              <w:top w:val="nil"/>
              <w:left w:val="nil"/>
              <w:bottom w:val="nil"/>
              <w:right w:val="nil"/>
            </w:tcBorders>
            <w:shd w:val="clear" w:color="auto" w:fill="auto"/>
            <w:tcMar>
              <w:top w:w="80" w:type="dxa"/>
              <w:left w:w="80" w:type="dxa"/>
              <w:bottom w:w="80" w:type="dxa"/>
              <w:right w:w="80" w:type="dxa"/>
            </w:tcMar>
          </w:tcPr>
          <w:p w:rsidR="002637A9" w:rsidRDefault="00A441ED">
            <w:pPr>
              <w:tabs>
                <w:tab w:val="left" w:pos="7229"/>
              </w:tabs>
              <w:spacing w:line="360" w:lineRule="auto"/>
              <w:jc w:val="both"/>
            </w:pPr>
            <w:r>
              <w:rPr>
                <w:rFonts w:ascii="Times New Roman" w:hAnsi="Times New Roman"/>
                <w:sz w:val="28"/>
                <w:szCs w:val="28"/>
              </w:rPr>
              <w:t xml:space="preserve"> 20</w:t>
            </w:r>
            <w:r w:rsidR="00C03DFF">
              <w:rPr>
                <w:rFonts w:ascii="Times New Roman" w:hAnsi="Times New Roman"/>
                <w:sz w:val="28"/>
                <w:szCs w:val="28"/>
              </w:rPr>
              <w:t xml:space="preserve"> стр.</w:t>
            </w:r>
          </w:p>
        </w:tc>
      </w:tr>
      <w:tr w:rsidR="004346CB">
        <w:trPr>
          <w:trHeight w:val="328"/>
          <w:jc w:val="center"/>
        </w:trPr>
        <w:tc>
          <w:tcPr>
            <w:tcW w:w="8280" w:type="dxa"/>
            <w:gridSpan w:val="2"/>
            <w:tcBorders>
              <w:top w:val="nil"/>
              <w:left w:val="nil"/>
              <w:bottom w:val="nil"/>
              <w:right w:val="nil"/>
            </w:tcBorders>
            <w:shd w:val="clear" w:color="auto" w:fill="auto"/>
            <w:tcMar>
              <w:top w:w="80" w:type="dxa"/>
              <w:left w:w="80" w:type="dxa"/>
              <w:bottom w:w="80" w:type="dxa"/>
              <w:right w:w="80" w:type="dxa"/>
            </w:tcMar>
          </w:tcPr>
          <w:p w:rsidR="004346CB" w:rsidRDefault="004346CB" w:rsidP="005A4C75">
            <w:pPr>
              <w:tabs>
                <w:tab w:val="left" w:pos="7698"/>
              </w:tabs>
              <w:spacing w:after="0" w:line="360" w:lineRule="auto"/>
              <w:jc w:val="both"/>
              <w:rPr>
                <w:rFonts w:ascii="Times New Roman" w:hAnsi="Times New Roman"/>
                <w:sz w:val="28"/>
                <w:szCs w:val="28"/>
              </w:rPr>
            </w:pPr>
            <w:r>
              <w:rPr>
                <w:rFonts w:ascii="Times New Roman" w:hAnsi="Times New Roman"/>
                <w:sz w:val="28"/>
                <w:szCs w:val="28"/>
              </w:rPr>
              <w:t>Приложение 1 – Программа «Медиакапустника»</w:t>
            </w:r>
            <w:r w:rsidR="005A4C75">
              <w:rPr>
                <w:rFonts w:ascii="Times New Roman" w:hAnsi="Times New Roman"/>
                <w:sz w:val="28"/>
                <w:szCs w:val="28"/>
              </w:rPr>
              <w:t>…………………..</w:t>
            </w:r>
          </w:p>
          <w:p w:rsidR="005A4C75" w:rsidRDefault="004346CB" w:rsidP="005A4C75">
            <w:pPr>
              <w:tabs>
                <w:tab w:val="left" w:pos="7698"/>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2 – Проект положения фестиваля </w:t>
            </w:r>
          </w:p>
          <w:p w:rsidR="004346CB" w:rsidRDefault="00E12BEA" w:rsidP="005A4C75">
            <w:pPr>
              <w:tabs>
                <w:tab w:val="left" w:pos="7698"/>
              </w:tabs>
              <w:spacing w:after="0" w:line="360" w:lineRule="auto"/>
              <w:jc w:val="both"/>
              <w:rPr>
                <w:rFonts w:ascii="Times New Roman" w:hAnsi="Times New Roman"/>
                <w:sz w:val="28"/>
                <w:szCs w:val="28"/>
              </w:rPr>
            </w:pPr>
            <w:r w:rsidRPr="00E12BEA">
              <w:rPr>
                <w:rFonts w:ascii="Times New Roman" w:hAnsi="Times New Roman"/>
                <w:sz w:val="28"/>
                <w:szCs w:val="28"/>
              </w:rPr>
              <w:t>«МediaClass-2023»</w:t>
            </w:r>
            <w:r w:rsidR="005A4C75">
              <w:rPr>
                <w:rFonts w:ascii="Times New Roman" w:hAnsi="Times New Roman"/>
                <w:sz w:val="28"/>
                <w:szCs w:val="28"/>
              </w:rPr>
              <w:t>…………………………………………………….</w:t>
            </w:r>
          </w:p>
          <w:p w:rsidR="00E12BEA" w:rsidRPr="00E12BEA" w:rsidRDefault="0048115E" w:rsidP="005A4C75">
            <w:pPr>
              <w:tabs>
                <w:tab w:val="left" w:pos="7698"/>
              </w:tabs>
              <w:spacing w:after="0" w:line="360" w:lineRule="auto"/>
              <w:jc w:val="both"/>
              <w:rPr>
                <w:rFonts w:ascii="Times New Roman" w:hAnsi="Times New Roman"/>
                <w:sz w:val="28"/>
                <w:szCs w:val="28"/>
              </w:rPr>
            </w:pPr>
            <w:r>
              <w:rPr>
                <w:rFonts w:ascii="Times New Roman" w:hAnsi="Times New Roman"/>
                <w:sz w:val="28"/>
                <w:szCs w:val="28"/>
              </w:rPr>
              <w:t>Приложение 3 – Ссылки на д</w:t>
            </w:r>
            <w:r w:rsidR="00E12BEA">
              <w:rPr>
                <w:rFonts w:ascii="Times New Roman" w:hAnsi="Times New Roman"/>
                <w:sz w:val="28"/>
                <w:szCs w:val="28"/>
              </w:rPr>
              <w:t>ополнительные материалы</w:t>
            </w:r>
            <w:r w:rsidR="005A4C75">
              <w:rPr>
                <w:rFonts w:ascii="Times New Roman" w:hAnsi="Times New Roman"/>
                <w:sz w:val="28"/>
                <w:szCs w:val="28"/>
              </w:rPr>
              <w:t>…………..</w:t>
            </w:r>
          </w:p>
          <w:p w:rsidR="00E12BEA" w:rsidRPr="00E12BEA" w:rsidRDefault="00E12BEA" w:rsidP="004346CB">
            <w:pPr>
              <w:tabs>
                <w:tab w:val="left" w:pos="7698"/>
              </w:tabs>
              <w:spacing w:line="360" w:lineRule="auto"/>
              <w:jc w:val="both"/>
              <w:rPr>
                <w:rFonts w:ascii="Times New Roman" w:hAnsi="Times New Roman"/>
                <w:sz w:val="28"/>
                <w:szCs w:val="28"/>
              </w:rPr>
            </w:pPr>
          </w:p>
        </w:tc>
        <w:tc>
          <w:tcPr>
            <w:tcW w:w="1133" w:type="dxa"/>
            <w:tcBorders>
              <w:top w:val="nil"/>
              <w:left w:val="nil"/>
              <w:bottom w:val="nil"/>
              <w:right w:val="nil"/>
            </w:tcBorders>
            <w:shd w:val="clear" w:color="auto" w:fill="auto"/>
            <w:tcMar>
              <w:top w:w="80" w:type="dxa"/>
              <w:left w:w="80" w:type="dxa"/>
              <w:bottom w:w="80" w:type="dxa"/>
              <w:right w:w="80" w:type="dxa"/>
            </w:tcMar>
          </w:tcPr>
          <w:p w:rsidR="004346CB" w:rsidRDefault="005A4C75" w:rsidP="005A4C75">
            <w:pPr>
              <w:tabs>
                <w:tab w:val="left" w:pos="7229"/>
              </w:tabs>
              <w:spacing w:after="0" w:line="360" w:lineRule="auto"/>
              <w:jc w:val="both"/>
              <w:rPr>
                <w:rFonts w:ascii="Times New Roman" w:hAnsi="Times New Roman"/>
                <w:sz w:val="28"/>
                <w:szCs w:val="28"/>
              </w:rPr>
            </w:pPr>
            <w:r>
              <w:rPr>
                <w:rFonts w:ascii="Times New Roman" w:hAnsi="Times New Roman"/>
                <w:sz w:val="28"/>
                <w:szCs w:val="28"/>
              </w:rPr>
              <w:t xml:space="preserve"> 22 стр.</w:t>
            </w:r>
          </w:p>
          <w:p w:rsidR="005A4C75" w:rsidRDefault="005A4C75" w:rsidP="005A4C75">
            <w:pPr>
              <w:tabs>
                <w:tab w:val="left" w:pos="7229"/>
              </w:tabs>
              <w:spacing w:after="0" w:line="360" w:lineRule="auto"/>
              <w:jc w:val="both"/>
              <w:rPr>
                <w:rFonts w:ascii="Times New Roman" w:hAnsi="Times New Roman"/>
                <w:sz w:val="28"/>
                <w:szCs w:val="28"/>
              </w:rPr>
            </w:pPr>
            <w:r>
              <w:rPr>
                <w:rFonts w:ascii="Times New Roman" w:hAnsi="Times New Roman"/>
                <w:sz w:val="28"/>
                <w:szCs w:val="28"/>
              </w:rPr>
              <w:t xml:space="preserve"> </w:t>
            </w:r>
          </w:p>
          <w:p w:rsidR="005A4C75" w:rsidRDefault="005A4C75" w:rsidP="005A4C75">
            <w:pPr>
              <w:tabs>
                <w:tab w:val="left" w:pos="7229"/>
              </w:tabs>
              <w:spacing w:after="0" w:line="360" w:lineRule="auto"/>
              <w:jc w:val="both"/>
              <w:rPr>
                <w:rFonts w:ascii="Times New Roman" w:hAnsi="Times New Roman"/>
                <w:sz w:val="28"/>
                <w:szCs w:val="28"/>
              </w:rPr>
            </w:pPr>
            <w:r>
              <w:rPr>
                <w:rFonts w:ascii="Times New Roman" w:hAnsi="Times New Roman"/>
                <w:sz w:val="28"/>
                <w:szCs w:val="28"/>
              </w:rPr>
              <w:t xml:space="preserve"> 23 стр.</w:t>
            </w:r>
          </w:p>
          <w:p w:rsidR="005A4C75" w:rsidRDefault="005A4C75" w:rsidP="005A4C75">
            <w:pPr>
              <w:tabs>
                <w:tab w:val="left" w:pos="7229"/>
              </w:tabs>
              <w:spacing w:after="0" w:line="360" w:lineRule="auto"/>
              <w:jc w:val="both"/>
              <w:rPr>
                <w:rFonts w:ascii="Times New Roman" w:hAnsi="Times New Roman"/>
                <w:sz w:val="28"/>
                <w:szCs w:val="28"/>
              </w:rPr>
            </w:pPr>
            <w:r>
              <w:rPr>
                <w:rFonts w:ascii="Times New Roman" w:hAnsi="Times New Roman"/>
                <w:sz w:val="28"/>
                <w:szCs w:val="28"/>
              </w:rPr>
              <w:t xml:space="preserve"> 27 стр.</w:t>
            </w:r>
          </w:p>
          <w:p w:rsidR="005A4C75" w:rsidRDefault="005A4C75">
            <w:pPr>
              <w:tabs>
                <w:tab w:val="left" w:pos="7229"/>
              </w:tabs>
              <w:spacing w:line="360" w:lineRule="auto"/>
              <w:jc w:val="both"/>
              <w:rPr>
                <w:rFonts w:ascii="Times New Roman" w:hAnsi="Times New Roman"/>
                <w:sz w:val="28"/>
                <w:szCs w:val="28"/>
              </w:rPr>
            </w:pPr>
          </w:p>
        </w:tc>
      </w:tr>
    </w:tbl>
    <w:p w:rsidR="002637A9" w:rsidRDefault="002637A9">
      <w:pPr>
        <w:widowControl w:val="0"/>
        <w:spacing w:after="0" w:line="240" w:lineRule="auto"/>
        <w:ind w:left="137" w:hanging="137"/>
        <w:jc w:val="center"/>
        <w:rPr>
          <w:rFonts w:ascii="Times New Roman" w:eastAsia="Times New Roman" w:hAnsi="Times New Roman" w:cs="Times New Roman"/>
          <w:sz w:val="28"/>
          <w:szCs w:val="28"/>
        </w:rPr>
      </w:pP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Пояснительная записка</w:t>
      </w:r>
    </w:p>
    <w:p w:rsidR="00B31023" w:rsidRPr="00FB47EB" w:rsidRDefault="00B3102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В условиях </w:t>
      </w:r>
      <w:r w:rsidR="006111A9" w:rsidRPr="00FB47EB">
        <w:rPr>
          <w:rFonts w:ascii="Times New Roman" w:hAnsi="Times New Roman" w:cs="Times New Roman"/>
          <w:sz w:val="28"/>
          <w:szCs w:val="28"/>
        </w:rPr>
        <w:t>цифровизации</w:t>
      </w:r>
      <w:r w:rsidRPr="00FB47EB">
        <w:rPr>
          <w:rFonts w:ascii="Times New Roman" w:hAnsi="Times New Roman" w:cs="Times New Roman"/>
          <w:sz w:val="28"/>
          <w:szCs w:val="28"/>
        </w:rPr>
        <w:t xml:space="preserve"> образования активно развиваются информационно</w:t>
      </w:r>
      <w:r w:rsidR="00166371">
        <w:rPr>
          <w:rFonts w:ascii="Times New Roman" w:hAnsi="Times New Roman" w:cs="Times New Roman"/>
          <w:sz w:val="28"/>
          <w:szCs w:val="28"/>
        </w:rPr>
        <w:t>-</w:t>
      </w:r>
      <w:r w:rsidRPr="00FB47EB">
        <w:rPr>
          <w:rFonts w:ascii="Times New Roman" w:hAnsi="Times New Roman" w:cs="Times New Roman"/>
          <w:sz w:val="28"/>
          <w:szCs w:val="28"/>
        </w:rPr>
        <w:t xml:space="preserve">коммуникационные технологии, которые позволяют приблизить обучающихся к восприятию возможностей </w:t>
      </w:r>
      <w:r w:rsidR="006111A9" w:rsidRPr="00FB47EB">
        <w:rPr>
          <w:rFonts w:ascii="Times New Roman" w:hAnsi="Times New Roman" w:cs="Times New Roman"/>
          <w:sz w:val="28"/>
          <w:szCs w:val="28"/>
        </w:rPr>
        <w:t>медиа</w:t>
      </w:r>
      <w:r w:rsidRPr="00FB47EB">
        <w:rPr>
          <w:rFonts w:ascii="Times New Roman" w:hAnsi="Times New Roman" w:cs="Times New Roman"/>
          <w:sz w:val="28"/>
          <w:szCs w:val="28"/>
        </w:rPr>
        <w:t>среды как средства для профессионального развития и становления личности</w:t>
      </w:r>
      <w:r w:rsidR="006111A9" w:rsidRPr="00FB47EB">
        <w:rPr>
          <w:rFonts w:ascii="Times New Roman" w:hAnsi="Times New Roman" w:cs="Times New Roman"/>
          <w:sz w:val="28"/>
          <w:szCs w:val="28"/>
        </w:rPr>
        <w:t>.</w:t>
      </w:r>
      <w:r w:rsidR="00F6626C" w:rsidRPr="00FB47EB">
        <w:rPr>
          <w:rFonts w:ascii="Times New Roman" w:hAnsi="Times New Roman" w:cs="Times New Roman"/>
          <w:sz w:val="28"/>
          <w:szCs w:val="28"/>
        </w:rPr>
        <w:t xml:space="preserve"> </w:t>
      </w:r>
      <w:r w:rsidRPr="00FB47EB">
        <w:rPr>
          <w:rFonts w:ascii="Times New Roman" w:hAnsi="Times New Roman" w:cs="Times New Roman"/>
          <w:sz w:val="28"/>
          <w:szCs w:val="28"/>
        </w:rPr>
        <w:t>Цифровые устройства</w:t>
      </w:r>
      <w:r w:rsidR="006111A9" w:rsidRPr="00FB47EB">
        <w:rPr>
          <w:rFonts w:ascii="Times New Roman" w:hAnsi="Times New Roman" w:cs="Times New Roman"/>
          <w:sz w:val="28"/>
          <w:szCs w:val="28"/>
        </w:rPr>
        <w:t xml:space="preserve">, гаджеты, </w:t>
      </w:r>
      <w:r w:rsidR="005016C3" w:rsidRPr="00FB47EB">
        <w:rPr>
          <w:rFonts w:ascii="Times New Roman" w:hAnsi="Times New Roman" w:cs="Times New Roman"/>
          <w:sz w:val="28"/>
          <w:szCs w:val="28"/>
        </w:rPr>
        <w:t>медиасредства</w:t>
      </w:r>
      <w:r w:rsidRPr="00FB47EB">
        <w:rPr>
          <w:rFonts w:ascii="Times New Roman" w:hAnsi="Times New Roman" w:cs="Times New Roman"/>
          <w:sz w:val="28"/>
          <w:szCs w:val="28"/>
        </w:rPr>
        <w:t xml:space="preserve"> приобретают </w:t>
      </w:r>
      <w:r w:rsidR="00D33E35" w:rsidRPr="00FB47EB">
        <w:rPr>
          <w:rFonts w:ascii="Times New Roman" w:hAnsi="Times New Roman" w:cs="Times New Roman"/>
          <w:sz w:val="28"/>
          <w:szCs w:val="28"/>
        </w:rPr>
        <w:t xml:space="preserve">всё </w:t>
      </w:r>
      <w:r w:rsidRPr="00FB47EB">
        <w:rPr>
          <w:rFonts w:ascii="Times New Roman" w:hAnsi="Times New Roman" w:cs="Times New Roman"/>
          <w:sz w:val="28"/>
          <w:szCs w:val="28"/>
        </w:rPr>
        <w:t xml:space="preserve">большую </w:t>
      </w:r>
      <w:r w:rsidR="005016C3" w:rsidRPr="00FB47EB">
        <w:rPr>
          <w:rFonts w:ascii="Times New Roman" w:hAnsi="Times New Roman" w:cs="Times New Roman"/>
          <w:sz w:val="28"/>
          <w:szCs w:val="28"/>
        </w:rPr>
        <w:t>значимость</w:t>
      </w:r>
      <w:r w:rsidRPr="00FB47EB">
        <w:rPr>
          <w:rFonts w:ascii="Times New Roman" w:hAnsi="Times New Roman" w:cs="Times New Roman"/>
          <w:sz w:val="28"/>
          <w:szCs w:val="28"/>
        </w:rPr>
        <w:t xml:space="preserve"> </w:t>
      </w:r>
      <w:r w:rsidR="00F6626C" w:rsidRPr="00FB47EB">
        <w:rPr>
          <w:rFonts w:ascii="Times New Roman" w:hAnsi="Times New Roman" w:cs="Times New Roman"/>
          <w:sz w:val="28"/>
          <w:szCs w:val="28"/>
        </w:rPr>
        <w:t>в познании</w:t>
      </w:r>
      <w:r w:rsidRPr="00FB47EB">
        <w:rPr>
          <w:rFonts w:ascii="Times New Roman" w:hAnsi="Times New Roman" w:cs="Times New Roman"/>
          <w:sz w:val="28"/>
          <w:szCs w:val="28"/>
        </w:rPr>
        <w:t xml:space="preserve"> мира, стано</w:t>
      </w:r>
      <w:r w:rsidR="00D33E35" w:rsidRPr="00FB47EB">
        <w:rPr>
          <w:rFonts w:ascii="Times New Roman" w:hAnsi="Times New Roman" w:cs="Times New Roman"/>
          <w:sz w:val="28"/>
          <w:szCs w:val="28"/>
        </w:rPr>
        <w:t xml:space="preserve">вятся способами коммуникации и </w:t>
      </w:r>
      <w:r w:rsidRPr="00FB47EB">
        <w:rPr>
          <w:rFonts w:ascii="Times New Roman" w:hAnsi="Times New Roman" w:cs="Times New Roman"/>
          <w:sz w:val="28"/>
          <w:szCs w:val="28"/>
        </w:rPr>
        <w:t>раскрытия творч</w:t>
      </w:r>
      <w:r w:rsidR="00D33E35" w:rsidRPr="00FB47EB">
        <w:rPr>
          <w:rFonts w:ascii="Times New Roman" w:hAnsi="Times New Roman" w:cs="Times New Roman"/>
          <w:sz w:val="28"/>
          <w:szCs w:val="28"/>
        </w:rPr>
        <w:t xml:space="preserve">еского потенциала человека. </w:t>
      </w:r>
      <w:r w:rsidRPr="00FB47EB">
        <w:rPr>
          <w:rFonts w:ascii="Times New Roman" w:hAnsi="Times New Roman" w:cs="Times New Roman"/>
          <w:sz w:val="28"/>
          <w:szCs w:val="28"/>
        </w:rPr>
        <w:t xml:space="preserve">Стихийность этому процессу добавляют стремительно развивающиеся медиа, образующие единое </w:t>
      </w:r>
      <w:r w:rsidR="005016C3" w:rsidRPr="00FB47EB">
        <w:rPr>
          <w:rFonts w:ascii="Times New Roman" w:hAnsi="Times New Roman" w:cs="Times New Roman"/>
          <w:sz w:val="28"/>
          <w:szCs w:val="28"/>
        </w:rPr>
        <w:t>медиапространство</w:t>
      </w:r>
      <w:r w:rsidRPr="00FB47EB">
        <w:rPr>
          <w:rFonts w:ascii="Times New Roman" w:hAnsi="Times New Roman" w:cs="Times New Roman"/>
          <w:sz w:val="28"/>
          <w:szCs w:val="28"/>
        </w:rPr>
        <w:t xml:space="preserve">. </w:t>
      </w:r>
      <w:r w:rsidR="00596E0A" w:rsidRPr="00FB47EB">
        <w:rPr>
          <w:rFonts w:ascii="Times New Roman" w:hAnsi="Times New Roman" w:cs="Times New Roman"/>
          <w:sz w:val="28"/>
          <w:szCs w:val="28"/>
        </w:rPr>
        <w:t>Исследователи</w:t>
      </w:r>
      <w:r w:rsidRPr="00FB47EB">
        <w:rPr>
          <w:rFonts w:ascii="Times New Roman" w:hAnsi="Times New Roman" w:cs="Times New Roman"/>
          <w:sz w:val="28"/>
          <w:szCs w:val="28"/>
        </w:rPr>
        <w:t xml:space="preserve"> </w:t>
      </w:r>
      <w:r w:rsidR="00596E0A" w:rsidRPr="00FB47EB">
        <w:rPr>
          <w:rFonts w:ascii="Times New Roman" w:hAnsi="Times New Roman" w:cs="Times New Roman"/>
          <w:sz w:val="28"/>
          <w:szCs w:val="28"/>
        </w:rPr>
        <w:t>отмечают</w:t>
      </w:r>
      <w:r w:rsidRPr="00FB47EB">
        <w:rPr>
          <w:rFonts w:ascii="Times New Roman" w:hAnsi="Times New Roman" w:cs="Times New Roman"/>
          <w:sz w:val="28"/>
          <w:szCs w:val="28"/>
        </w:rPr>
        <w:t xml:space="preserve"> </w:t>
      </w:r>
      <w:r w:rsidR="00596E0A" w:rsidRPr="00FB47EB">
        <w:rPr>
          <w:rFonts w:ascii="Times New Roman" w:hAnsi="Times New Roman" w:cs="Times New Roman"/>
          <w:sz w:val="28"/>
          <w:szCs w:val="28"/>
        </w:rPr>
        <w:t xml:space="preserve">его значимую роль </w:t>
      </w:r>
      <w:r w:rsidRPr="00FB47EB">
        <w:rPr>
          <w:rFonts w:ascii="Times New Roman" w:hAnsi="Times New Roman" w:cs="Times New Roman"/>
          <w:sz w:val="28"/>
          <w:szCs w:val="28"/>
        </w:rPr>
        <w:t xml:space="preserve">в </w:t>
      </w:r>
      <w:r w:rsidR="00596E0A" w:rsidRPr="00FB47EB">
        <w:rPr>
          <w:rFonts w:ascii="Times New Roman" w:hAnsi="Times New Roman" w:cs="Times New Roman"/>
          <w:sz w:val="28"/>
          <w:szCs w:val="28"/>
        </w:rPr>
        <w:t>новом</w:t>
      </w:r>
      <w:r w:rsidRPr="00FB47EB">
        <w:rPr>
          <w:rFonts w:ascii="Times New Roman" w:hAnsi="Times New Roman" w:cs="Times New Roman"/>
          <w:sz w:val="28"/>
          <w:szCs w:val="28"/>
        </w:rPr>
        <w:t xml:space="preserve"> </w:t>
      </w:r>
      <w:r w:rsidR="00596E0A" w:rsidRPr="00FB47EB">
        <w:rPr>
          <w:rFonts w:ascii="Times New Roman" w:hAnsi="Times New Roman" w:cs="Times New Roman"/>
          <w:sz w:val="28"/>
          <w:szCs w:val="28"/>
        </w:rPr>
        <w:t xml:space="preserve">мировосприятии, </w:t>
      </w:r>
      <w:r w:rsidRPr="00FB47EB">
        <w:rPr>
          <w:rFonts w:ascii="Times New Roman" w:hAnsi="Times New Roman" w:cs="Times New Roman"/>
          <w:sz w:val="28"/>
          <w:szCs w:val="28"/>
        </w:rPr>
        <w:t xml:space="preserve">трансляции </w:t>
      </w:r>
      <w:r w:rsidR="00596E0A" w:rsidRPr="00FB47EB">
        <w:rPr>
          <w:rFonts w:ascii="Times New Roman" w:hAnsi="Times New Roman" w:cs="Times New Roman"/>
          <w:sz w:val="28"/>
          <w:szCs w:val="28"/>
        </w:rPr>
        <w:t>обще</w:t>
      </w:r>
      <w:r w:rsidRPr="00FB47EB">
        <w:rPr>
          <w:rFonts w:ascii="Times New Roman" w:hAnsi="Times New Roman" w:cs="Times New Roman"/>
          <w:sz w:val="28"/>
          <w:szCs w:val="28"/>
        </w:rPr>
        <w:t xml:space="preserve">человеческих ценностей, </w:t>
      </w:r>
      <w:r w:rsidR="00596E0A" w:rsidRPr="00FB47EB">
        <w:rPr>
          <w:rFonts w:ascii="Times New Roman" w:hAnsi="Times New Roman" w:cs="Times New Roman"/>
          <w:sz w:val="28"/>
          <w:szCs w:val="28"/>
        </w:rPr>
        <w:t>профессиональном самоопределении и развитии личности</w:t>
      </w:r>
      <w:r w:rsidR="002265F4" w:rsidRPr="00FB47EB">
        <w:rPr>
          <w:rFonts w:ascii="Times New Roman" w:hAnsi="Times New Roman" w:cs="Times New Roman"/>
          <w:sz w:val="28"/>
          <w:szCs w:val="28"/>
        </w:rPr>
        <w:t>.</w:t>
      </w:r>
      <w:r w:rsidR="002265F4" w:rsidRPr="00FB47EB">
        <w:rPr>
          <w:rStyle w:val="ad"/>
          <w:rFonts w:ascii="Times New Roman" w:hAnsi="Times New Roman" w:cs="Times New Roman"/>
          <w:sz w:val="28"/>
          <w:szCs w:val="28"/>
        </w:rPr>
        <w:footnoteReference w:id="2"/>
      </w:r>
    </w:p>
    <w:p w:rsidR="002265F4" w:rsidRPr="00FB47EB" w:rsidRDefault="00C03DFF" w:rsidP="00FB47EB">
      <w:pPr>
        <w:spacing w:after="0" w:line="360" w:lineRule="auto"/>
        <w:ind w:firstLine="709"/>
        <w:jc w:val="both"/>
        <w:rPr>
          <w:rFonts w:ascii="Times New Roman" w:eastAsia="Calibri" w:hAnsi="Times New Roman" w:cs="Times New Roman"/>
          <w:sz w:val="28"/>
          <w:szCs w:val="28"/>
        </w:rPr>
      </w:pPr>
      <w:r w:rsidRPr="00FB47EB">
        <w:rPr>
          <w:rFonts w:ascii="Times New Roman" w:hAnsi="Times New Roman" w:cs="Times New Roman"/>
          <w:sz w:val="28"/>
          <w:szCs w:val="28"/>
        </w:rPr>
        <w:t xml:space="preserve">Проект </w:t>
      </w:r>
      <w:r w:rsidR="002265F4" w:rsidRPr="00FB47EB">
        <w:rPr>
          <w:rFonts w:ascii="Times New Roman" w:hAnsi="Times New Roman" w:cs="Times New Roman"/>
          <w:sz w:val="28"/>
          <w:szCs w:val="28"/>
        </w:rPr>
        <w:t>«Медиакласс в московской школе» реализуется в ГБОУ Школе</w:t>
      </w:r>
      <w:r w:rsidR="00166371">
        <w:rPr>
          <w:rFonts w:ascii="Times New Roman" w:hAnsi="Times New Roman" w:cs="Times New Roman"/>
          <w:sz w:val="28"/>
          <w:szCs w:val="28"/>
        </w:rPr>
        <w:t> </w:t>
      </w:r>
      <w:r w:rsidR="002265F4" w:rsidRPr="00FB47EB">
        <w:rPr>
          <w:rFonts w:ascii="Times New Roman" w:hAnsi="Times New Roman" w:cs="Times New Roman"/>
          <w:sz w:val="28"/>
          <w:szCs w:val="28"/>
        </w:rPr>
        <w:t>№</w:t>
      </w:r>
      <w:r w:rsidRPr="00FB47EB">
        <w:rPr>
          <w:rFonts w:ascii="Times New Roman" w:hAnsi="Times New Roman" w:cs="Times New Roman"/>
          <w:sz w:val="28"/>
          <w:szCs w:val="28"/>
        </w:rPr>
        <w:t xml:space="preserve">1547 </w:t>
      </w:r>
      <w:r w:rsidR="00892802" w:rsidRPr="00FB47EB">
        <w:rPr>
          <w:rFonts w:ascii="Times New Roman" w:hAnsi="Times New Roman" w:cs="Times New Roman"/>
          <w:sz w:val="28"/>
          <w:szCs w:val="28"/>
        </w:rPr>
        <w:t xml:space="preserve">(далее – Школа №1547) </w:t>
      </w:r>
      <w:r w:rsidRPr="00FB47EB">
        <w:rPr>
          <w:rFonts w:ascii="Times New Roman" w:hAnsi="Times New Roman" w:cs="Times New Roman"/>
          <w:sz w:val="28"/>
          <w:szCs w:val="28"/>
        </w:rPr>
        <w:t>уже второй год</w:t>
      </w:r>
      <w:r w:rsidR="000D6DB4" w:rsidRPr="00FB47EB">
        <w:rPr>
          <w:rFonts w:ascii="Times New Roman" w:hAnsi="Times New Roman" w:cs="Times New Roman"/>
          <w:sz w:val="28"/>
          <w:szCs w:val="28"/>
        </w:rPr>
        <w:t>, а с 2022-2023 учебного года</w:t>
      </w:r>
      <w:r w:rsidR="002265F4" w:rsidRPr="00FB47EB">
        <w:rPr>
          <w:rFonts w:ascii="Times New Roman" w:hAnsi="Times New Roman" w:cs="Times New Roman"/>
          <w:sz w:val="28"/>
          <w:szCs w:val="28"/>
        </w:rPr>
        <w:t xml:space="preserve"> в пилотном режиме − «Медиавертикаль»</w:t>
      </w:r>
      <w:r w:rsidRPr="00FB47EB">
        <w:rPr>
          <w:rFonts w:ascii="Times New Roman" w:hAnsi="Times New Roman" w:cs="Times New Roman"/>
          <w:sz w:val="28"/>
          <w:szCs w:val="28"/>
        </w:rPr>
        <w:t xml:space="preserve">. </w:t>
      </w:r>
      <w:r w:rsidR="002265F4" w:rsidRPr="00FB47EB">
        <w:rPr>
          <w:rFonts w:ascii="Times New Roman" w:hAnsi="Times New Roman" w:cs="Times New Roman"/>
          <w:sz w:val="28"/>
          <w:szCs w:val="28"/>
        </w:rPr>
        <w:t xml:space="preserve">Перед преподавателями ставится цель – подготовить </w:t>
      </w:r>
      <w:r w:rsidR="002265F4" w:rsidRPr="00FB47EB">
        <w:rPr>
          <w:rFonts w:ascii="Times New Roman" w:eastAsia="Calibri" w:hAnsi="Times New Roman" w:cs="Times New Roman"/>
          <w:sz w:val="28"/>
          <w:szCs w:val="28"/>
        </w:rPr>
        <w:t>перспективных и успешных специалистов медиаиндустрии, обеспечив равные возможности для будущих абитуриент</w:t>
      </w:r>
      <w:r w:rsidR="00892802" w:rsidRPr="00FB47EB">
        <w:rPr>
          <w:rFonts w:ascii="Times New Roman" w:eastAsia="Calibri" w:hAnsi="Times New Roman" w:cs="Times New Roman"/>
          <w:sz w:val="28"/>
          <w:szCs w:val="28"/>
        </w:rPr>
        <w:t>ов, выбирающих медиапрофессии. Также у</w:t>
      </w:r>
      <w:r w:rsidR="002265F4" w:rsidRPr="00FB47EB">
        <w:rPr>
          <w:rFonts w:ascii="Times New Roman" w:eastAsia="Calibri" w:hAnsi="Times New Roman" w:cs="Times New Roman"/>
          <w:sz w:val="28"/>
          <w:szCs w:val="28"/>
        </w:rPr>
        <w:t>деляется особое внимание формированию медийно-информационной грамотности, медиаэтике, развитию критического мышления и тех необходимых медиакомпетенций, которые помогут жить, учиться и работать в современном информационном обществе.</w:t>
      </w:r>
    </w:p>
    <w:p w:rsidR="002637A9" w:rsidRPr="00FB47EB" w:rsidRDefault="00DD6D0A"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b/>
          <w:bCs/>
          <w:sz w:val="28"/>
          <w:szCs w:val="28"/>
        </w:rPr>
        <w:t>Актуальность.</w:t>
      </w:r>
      <w:r w:rsidRPr="00FB47EB">
        <w:rPr>
          <w:rFonts w:ascii="Times New Roman" w:hAnsi="Times New Roman" w:cs="Times New Roman"/>
          <w:sz w:val="28"/>
          <w:szCs w:val="28"/>
        </w:rPr>
        <w:t xml:space="preserve"> </w:t>
      </w:r>
      <w:r w:rsidR="00CB7418" w:rsidRPr="00FB47EB">
        <w:rPr>
          <w:rFonts w:ascii="Times New Roman" w:hAnsi="Times New Roman" w:cs="Times New Roman"/>
          <w:sz w:val="28"/>
          <w:szCs w:val="28"/>
          <w:shd w:val="clear" w:color="auto" w:fill="FFFFFF"/>
        </w:rPr>
        <w:t>Одним</w:t>
      </w:r>
      <w:r w:rsidR="00C03DFF" w:rsidRPr="00FB47EB">
        <w:rPr>
          <w:rFonts w:ascii="Times New Roman" w:hAnsi="Times New Roman" w:cs="Times New Roman"/>
          <w:sz w:val="28"/>
          <w:szCs w:val="28"/>
          <w:shd w:val="clear" w:color="auto" w:fill="FFFFFF"/>
        </w:rPr>
        <w:t xml:space="preserve"> из </w:t>
      </w:r>
      <w:r w:rsidR="00892802" w:rsidRPr="00FB47EB">
        <w:rPr>
          <w:rFonts w:ascii="Times New Roman" w:hAnsi="Times New Roman" w:cs="Times New Roman"/>
          <w:sz w:val="28"/>
          <w:szCs w:val="28"/>
          <w:shd w:val="clear" w:color="auto" w:fill="FFFFFF"/>
        </w:rPr>
        <w:t>важных</w:t>
      </w:r>
      <w:r w:rsidR="00C03DFF" w:rsidRPr="00FB47EB">
        <w:rPr>
          <w:rFonts w:ascii="Times New Roman" w:hAnsi="Times New Roman" w:cs="Times New Roman"/>
          <w:sz w:val="28"/>
          <w:szCs w:val="28"/>
          <w:shd w:val="clear" w:color="auto" w:fill="FFFFFF"/>
        </w:rPr>
        <w:t xml:space="preserve"> направлений образовательной прогр</w:t>
      </w:r>
      <w:r w:rsidR="00C03DFF" w:rsidRPr="00FB47EB">
        <w:rPr>
          <w:rFonts w:ascii="Times New Roman" w:hAnsi="Times New Roman" w:cs="Times New Roman"/>
          <w:sz w:val="28"/>
          <w:szCs w:val="28"/>
        </w:rPr>
        <w:t>аммы</w:t>
      </w:r>
      <w:r w:rsidR="00892802" w:rsidRPr="00FB47EB">
        <w:rPr>
          <w:rFonts w:ascii="Times New Roman" w:hAnsi="Times New Roman" w:cs="Times New Roman"/>
          <w:sz w:val="28"/>
          <w:szCs w:val="28"/>
        </w:rPr>
        <w:t xml:space="preserve"> городских проектов «Медиакласс в московской школе» и «Медиавертикаль» </w:t>
      </w:r>
      <w:r w:rsidR="00CB7418" w:rsidRPr="00FB47EB">
        <w:rPr>
          <w:rFonts w:ascii="Times New Roman" w:hAnsi="Times New Roman" w:cs="Times New Roman"/>
          <w:sz w:val="28"/>
          <w:szCs w:val="28"/>
        </w:rPr>
        <w:t>является</w:t>
      </w:r>
      <w:r w:rsidR="00C03DFF" w:rsidRPr="00FB47EB">
        <w:rPr>
          <w:rFonts w:ascii="Times New Roman" w:hAnsi="Times New Roman" w:cs="Times New Roman"/>
          <w:sz w:val="28"/>
          <w:szCs w:val="28"/>
        </w:rPr>
        <w:t xml:space="preserve"> организация профориентационной работы с обучающимися. Сделать осознанный выбор профессии – достаточно сложная задача. Миссия школы – показать спектр возможностей, предостере</w:t>
      </w:r>
      <w:r w:rsidR="00C03DFF" w:rsidRPr="00FB47EB">
        <w:rPr>
          <w:rFonts w:ascii="Times New Roman" w:hAnsi="Times New Roman" w:cs="Times New Roman"/>
          <w:sz w:val="28"/>
          <w:szCs w:val="28"/>
          <w:shd w:val="clear" w:color="auto" w:fill="FFFFFF"/>
        </w:rPr>
        <w:t xml:space="preserve">чь от ошибок и помочь с профессиональным самоопределением. </w:t>
      </w:r>
    </w:p>
    <w:p w:rsidR="002637A9" w:rsidRPr="00FB47EB" w:rsidRDefault="00C03DFF" w:rsidP="00FB47EB">
      <w:pPr>
        <w:shd w:val="clear" w:color="auto" w:fill="FFFFFF"/>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lastRenderedPageBreak/>
        <w:t>Согласно пунктам 32.3, 35.2, 37 и 42.1.6 Федерального государственного образовательного стандарта основного общего образования, утвержденного приказом Министерства просвещения РФ от 31 мая 2021 г. № 287, школа создает условия для самореализации и самоорганизации обучающихся; формирования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информированности обучающихся об особенностях различных сфер профессиональной деятельности; оказания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 В школе обеспечиваются такие возможности за счет организации мероприятий в рамках внеурочной деятельности, практической подготовки, профессиональных проб во взаимодействии с вузами и социальными партнерами.</w:t>
      </w:r>
    </w:p>
    <w:p w:rsidR="002637A9" w:rsidRPr="00FB47EB" w:rsidRDefault="003F37C1" w:rsidP="00FB47EB">
      <w:pPr>
        <w:shd w:val="clear" w:color="auto" w:fill="FFFFFF"/>
        <w:spacing w:after="0" w:line="360" w:lineRule="auto"/>
        <w:ind w:firstLine="709"/>
        <w:jc w:val="both"/>
        <w:rPr>
          <w:rFonts w:ascii="Times New Roman" w:eastAsia="Times New Roman" w:hAnsi="Times New Roman" w:cs="Times New Roman"/>
          <w:sz w:val="28"/>
          <w:szCs w:val="28"/>
        </w:rPr>
      </w:pPr>
      <w:r w:rsidRPr="006F3AA5">
        <w:rPr>
          <w:rFonts w:ascii="Times New Roman" w:hAnsi="Times New Roman" w:cs="Times New Roman"/>
          <w:color w:val="auto"/>
          <w:sz w:val="28"/>
          <w:szCs w:val="28"/>
        </w:rPr>
        <w:t>Согласно пунктам 7 (подпунктам</w:t>
      </w:r>
      <w:r w:rsidR="00C03DFF" w:rsidRPr="006F3AA5">
        <w:rPr>
          <w:rFonts w:ascii="Times New Roman" w:hAnsi="Times New Roman" w:cs="Times New Roman"/>
          <w:color w:val="auto"/>
          <w:sz w:val="28"/>
          <w:szCs w:val="28"/>
        </w:rPr>
        <w:t xml:space="preserve"> </w:t>
      </w:r>
      <w:r w:rsidR="006F3AA5">
        <w:rPr>
          <w:rFonts w:ascii="Times New Roman" w:hAnsi="Times New Roman" w:cs="Times New Roman"/>
          <w:color w:val="auto"/>
          <w:sz w:val="28"/>
          <w:szCs w:val="28"/>
        </w:rPr>
        <w:t xml:space="preserve">7.1), </w:t>
      </w:r>
      <w:r w:rsidR="00C03DFF" w:rsidRPr="006F3AA5">
        <w:rPr>
          <w:rFonts w:ascii="Times New Roman" w:hAnsi="Times New Roman" w:cs="Times New Roman"/>
          <w:color w:val="auto"/>
          <w:sz w:val="28"/>
          <w:szCs w:val="28"/>
        </w:rPr>
        <w:t>10, 21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СОО)</w:t>
      </w:r>
      <w:r w:rsidR="00166371" w:rsidRPr="006F3AA5">
        <w:rPr>
          <w:rFonts w:ascii="Times New Roman" w:hAnsi="Times New Roman" w:cs="Times New Roman"/>
          <w:color w:val="auto"/>
          <w:sz w:val="28"/>
          <w:szCs w:val="28"/>
        </w:rPr>
        <w:t>,</w:t>
      </w:r>
      <w:r w:rsidR="00C03DFF" w:rsidRPr="006F3AA5">
        <w:rPr>
          <w:rFonts w:ascii="Times New Roman" w:hAnsi="Times New Roman" w:cs="Times New Roman"/>
          <w:color w:val="auto"/>
          <w:sz w:val="28"/>
          <w:szCs w:val="28"/>
        </w:rPr>
        <w:t xml:space="preserve"> </w:t>
      </w:r>
      <w:r w:rsidR="00C03DFF" w:rsidRPr="00FB47EB">
        <w:rPr>
          <w:rFonts w:ascii="Times New Roman" w:hAnsi="Times New Roman" w:cs="Times New Roman"/>
          <w:sz w:val="28"/>
          <w:szCs w:val="28"/>
        </w:rPr>
        <w:t>определены задачи образовательной организации по совершенствованию у обучающихся имеющегося и приобретение нового опыта позн</w:t>
      </w:r>
      <w:r w:rsidR="00C03DFF" w:rsidRPr="00FB47EB">
        <w:rPr>
          <w:rFonts w:ascii="Times New Roman" w:hAnsi="Times New Roman" w:cs="Times New Roman"/>
          <w:sz w:val="28"/>
          <w:szCs w:val="28"/>
          <w:shd w:val="clear" w:color="auto" w:fill="FFFFFF"/>
        </w:rPr>
        <w:t xml:space="preserve">авательной деятельности и профессионального самоопределения, по обеспечению профессиональной ориентации обучающихся, а также по созданию условий для осознанного выбора обучающимися будущей профессии, </w:t>
      </w:r>
      <w:r w:rsidR="00C03DFF" w:rsidRPr="00FB47EB">
        <w:rPr>
          <w:rFonts w:ascii="Times New Roman" w:hAnsi="Times New Roman" w:cs="Times New Roman"/>
          <w:sz w:val="28"/>
          <w:szCs w:val="28"/>
        </w:rPr>
        <w:t>дальнейшего успешного образования и профессиональной деятельности, по эффективному использованию профессионального и творческого потенциала педагогических и руководящих работников организации.</w:t>
      </w:r>
    </w:p>
    <w:p w:rsidR="002637A9" w:rsidRPr="00FB47EB" w:rsidRDefault="00C03DFF" w:rsidP="00FB47EB">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rPr>
      </w:pPr>
      <w:r w:rsidRPr="00FB47EB">
        <w:rPr>
          <w:rFonts w:ascii="Times New Roman" w:hAnsi="Times New Roman" w:cs="Times New Roman"/>
          <w:b/>
          <w:bCs/>
          <w:sz w:val="28"/>
          <w:szCs w:val="28"/>
        </w:rPr>
        <w:t>Проблемати</w:t>
      </w:r>
      <w:r w:rsidRPr="00FB47EB">
        <w:rPr>
          <w:rFonts w:ascii="Times New Roman" w:hAnsi="Times New Roman" w:cs="Times New Roman"/>
          <w:b/>
          <w:bCs/>
          <w:sz w:val="28"/>
          <w:szCs w:val="28"/>
          <w:shd w:val="clear" w:color="auto" w:fill="FFFFFF"/>
        </w:rPr>
        <w:t xml:space="preserve">ка. </w:t>
      </w:r>
      <w:r w:rsidRPr="00FB47EB">
        <w:rPr>
          <w:rFonts w:ascii="Times New Roman" w:hAnsi="Times New Roman" w:cs="Times New Roman"/>
          <w:sz w:val="28"/>
          <w:szCs w:val="28"/>
          <w:shd w:val="clear" w:color="auto" w:fill="FFFFFF"/>
        </w:rPr>
        <w:t>В подростковом возрасте в силу психоэмоциональных факторов, попадая в зависимость от мнения родителей (законных представителей), обучающемуся сложно сориентироваться в выборе будущей профессии. В б</w:t>
      </w:r>
      <w:r w:rsidRPr="00FB47EB">
        <w:rPr>
          <w:rFonts w:ascii="Times New Roman" w:hAnsi="Times New Roman" w:cs="Times New Roman"/>
          <w:sz w:val="28"/>
          <w:szCs w:val="28"/>
        </w:rPr>
        <w:t xml:space="preserve">ыстро меняющихся </w:t>
      </w:r>
      <w:r w:rsidR="00D86020">
        <w:rPr>
          <w:rFonts w:ascii="Times New Roman" w:hAnsi="Times New Roman" w:cs="Times New Roman"/>
          <w:sz w:val="28"/>
          <w:szCs w:val="28"/>
        </w:rPr>
        <w:t>социально-</w:t>
      </w:r>
      <w:r w:rsidRPr="00FB47EB">
        <w:rPr>
          <w:rFonts w:ascii="Times New Roman" w:hAnsi="Times New Roman" w:cs="Times New Roman"/>
          <w:sz w:val="28"/>
          <w:szCs w:val="28"/>
        </w:rPr>
        <w:t xml:space="preserve">экономических условиях </w:t>
      </w:r>
      <w:r w:rsidRPr="00FB47EB">
        <w:rPr>
          <w:rFonts w:ascii="Times New Roman" w:hAnsi="Times New Roman" w:cs="Times New Roman"/>
          <w:sz w:val="28"/>
          <w:szCs w:val="28"/>
        </w:rPr>
        <w:lastRenderedPageBreak/>
        <w:t xml:space="preserve">подросток не способен к прогнозированию конкурентоспособности профессий, рациональному изучению своих способностей, склонностей, интересов, поэтому </w:t>
      </w:r>
      <w:r w:rsidR="00743294">
        <w:rPr>
          <w:rFonts w:ascii="Times New Roman" w:hAnsi="Times New Roman" w:cs="Times New Roman"/>
          <w:sz w:val="28"/>
          <w:szCs w:val="28"/>
        </w:rPr>
        <w:t>возникает</w:t>
      </w:r>
      <w:r w:rsidRPr="00FB47EB">
        <w:rPr>
          <w:rFonts w:ascii="Times New Roman" w:hAnsi="Times New Roman" w:cs="Times New Roman"/>
          <w:sz w:val="28"/>
          <w:szCs w:val="28"/>
        </w:rPr>
        <w:t xml:space="preserve"> риск невостребованности на рынке труда или личной неудовлетворенности. </w:t>
      </w:r>
      <w:r w:rsidRPr="00FB47EB">
        <w:rPr>
          <w:rFonts w:ascii="Times New Roman" w:hAnsi="Times New Roman" w:cs="Times New Roman"/>
          <w:sz w:val="28"/>
          <w:szCs w:val="28"/>
          <w:shd w:val="clear" w:color="auto" w:fill="FFFFFF"/>
        </w:rPr>
        <w:t>Также сложно сделать предстоящий выбор только лишь в рамках образовательного процесса в школе. Необходима системная профориентационная работа, включающая не только профдиагностику, профориентационные встречи и реализацию предпрофессиональных занятий в школе, но и так называемые профпробы − моделирование профессиональной деятельности, которые способствуют сознательному выбору профессии.</w:t>
      </w:r>
    </w:p>
    <w:p w:rsidR="002637A9" w:rsidRPr="00FB47EB" w:rsidRDefault="00C03DFF" w:rsidP="00FB47EB">
      <w:pPr>
        <w:spacing w:after="0" w:line="360" w:lineRule="auto"/>
        <w:ind w:firstLine="709"/>
        <w:jc w:val="both"/>
        <w:rPr>
          <w:rFonts w:ascii="Times New Roman" w:eastAsia="Times New Roman" w:hAnsi="Times New Roman" w:cs="Times New Roman"/>
          <w:b/>
          <w:bCs/>
          <w:sz w:val="28"/>
          <w:szCs w:val="28"/>
        </w:rPr>
      </w:pPr>
      <w:r w:rsidRPr="00FB47EB">
        <w:rPr>
          <w:rFonts w:ascii="Times New Roman" w:hAnsi="Times New Roman" w:cs="Times New Roman"/>
          <w:b/>
          <w:bCs/>
          <w:sz w:val="28"/>
          <w:szCs w:val="28"/>
        </w:rPr>
        <w:t>Нормативно-правовые основания:</w:t>
      </w:r>
    </w:p>
    <w:p w:rsidR="002637A9" w:rsidRPr="00FB47EB" w:rsidRDefault="00C03DFF" w:rsidP="00FB47EB">
      <w:pPr>
        <w:numPr>
          <w:ilvl w:val="0"/>
          <w:numId w:val="8"/>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Федеральный закон от 29.12.2012 № 273-ФЗ «Об образовании в Российской Федерации»;</w:t>
      </w:r>
    </w:p>
    <w:p w:rsidR="002637A9" w:rsidRPr="00BD1ABA" w:rsidRDefault="00C03DFF" w:rsidP="00BD1ABA">
      <w:pPr>
        <w:numPr>
          <w:ilvl w:val="0"/>
          <w:numId w:val="8"/>
        </w:numPr>
        <w:spacing w:after="0" w:line="360" w:lineRule="auto"/>
        <w:ind w:left="0" w:firstLine="709"/>
        <w:jc w:val="both"/>
        <w:rPr>
          <w:rFonts w:ascii="Times New Roman" w:hAnsi="Times New Roman" w:cs="Times New Roman"/>
          <w:color w:val="auto"/>
          <w:sz w:val="28"/>
          <w:szCs w:val="28"/>
        </w:rPr>
      </w:pPr>
      <w:r w:rsidRPr="00FB47EB">
        <w:rPr>
          <w:rFonts w:ascii="Times New Roman" w:hAnsi="Times New Roman" w:cs="Times New Roman"/>
          <w:sz w:val="28"/>
          <w:szCs w:val="28"/>
        </w:rPr>
        <w:t xml:space="preserve">Приказ Министерства просвещения Российской Федерации от 31.05.2021 № 287 «Об утверждении федерального государственного образовательного </w:t>
      </w:r>
      <w:r w:rsidRPr="00BD1ABA">
        <w:rPr>
          <w:rFonts w:ascii="Times New Roman" w:hAnsi="Times New Roman" w:cs="Times New Roman"/>
          <w:color w:val="auto"/>
          <w:sz w:val="28"/>
          <w:szCs w:val="28"/>
        </w:rPr>
        <w:t>стандарта основного общего образования»;</w:t>
      </w:r>
    </w:p>
    <w:p w:rsidR="002637A9" w:rsidRPr="00BD1ABA" w:rsidRDefault="00C03DFF" w:rsidP="00BD1ABA">
      <w:pPr>
        <w:numPr>
          <w:ilvl w:val="0"/>
          <w:numId w:val="8"/>
        </w:numPr>
        <w:shd w:val="clear" w:color="auto" w:fill="FFFFFF"/>
        <w:spacing w:after="0" w:line="360" w:lineRule="auto"/>
        <w:ind w:left="0" w:firstLine="709"/>
        <w:jc w:val="both"/>
        <w:rPr>
          <w:rFonts w:ascii="Times New Roman" w:hAnsi="Times New Roman" w:cs="Times New Roman"/>
          <w:color w:val="auto"/>
          <w:sz w:val="28"/>
          <w:szCs w:val="28"/>
        </w:rPr>
      </w:pPr>
      <w:r w:rsidRPr="00BD1ABA">
        <w:rPr>
          <w:rFonts w:ascii="Times New Roman" w:hAnsi="Times New Roman" w:cs="Times New Roman"/>
          <w:color w:val="auto"/>
          <w:sz w:val="28"/>
          <w:szCs w:val="28"/>
        </w:rPr>
        <w:t>Приказ Министерства образования и науки Росси</w:t>
      </w:r>
      <w:r w:rsidR="006033FA">
        <w:rPr>
          <w:rFonts w:ascii="Times New Roman" w:hAnsi="Times New Roman" w:cs="Times New Roman"/>
          <w:color w:val="auto"/>
          <w:sz w:val="28"/>
          <w:szCs w:val="28"/>
        </w:rPr>
        <w:t>йской Федерации от 17.05.2012 №</w:t>
      </w:r>
      <w:r w:rsidRPr="00BD1ABA">
        <w:rPr>
          <w:rFonts w:ascii="Times New Roman" w:hAnsi="Times New Roman" w:cs="Times New Roman"/>
          <w:color w:val="auto"/>
          <w:sz w:val="28"/>
          <w:szCs w:val="28"/>
        </w:rPr>
        <w:t>413 «Об утверждении федерального государственного образовательного стандарта среднего общего образования» (с изменениями и дополнениями</w:t>
      </w:r>
      <w:r w:rsidR="00BD1ABA" w:rsidRPr="00BD1ABA">
        <w:rPr>
          <w:rFonts w:ascii="Times New Roman" w:hAnsi="Times New Roman" w:cs="Times New Roman"/>
          <w:color w:val="auto"/>
          <w:sz w:val="28"/>
          <w:szCs w:val="28"/>
        </w:rPr>
        <w:t xml:space="preserve"> − Приказ Министерства просвещ</w:t>
      </w:r>
      <w:r w:rsidR="006033FA">
        <w:rPr>
          <w:rFonts w:ascii="Times New Roman" w:hAnsi="Times New Roman" w:cs="Times New Roman"/>
          <w:color w:val="auto"/>
          <w:sz w:val="28"/>
          <w:szCs w:val="28"/>
        </w:rPr>
        <w:t>ения РФ от 12 августа 2022 г. №732 «</w:t>
      </w:r>
      <w:r w:rsidR="00BD1ABA" w:rsidRPr="00BD1ABA">
        <w:rPr>
          <w:rFonts w:ascii="Times New Roman" w:hAnsi="Times New Roman" w:cs="Times New Roman"/>
          <w:color w:val="auto"/>
          <w:sz w:val="28"/>
          <w:szCs w:val="28"/>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w:t>
      </w:r>
      <w:r w:rsidR="006033FA">
        <w:rPr>
          <w:rFonts w:ascii="Times New Roman" w:hAnsi="Times New Roman" w:cs="Times New Roman"/>
          <w:color w:val="auto"/>
          <w:sz w:val="28"/>
          <w:szCs w:val="28"/>
        </w:rPr>
        <w:t xml:space="preserve">012 </w:t>
      </w:r>
      <w:r w:rsidR="00BD1ABA" w:rsidRPr="00BD1ABA">
        <w:rPr>
          <w:rFonts w:ascii="Times New Roman" w:hAnsi="Times New Roman" w:cs="Times New Roman"/>
          <w:color w:val="auto"/>
          <w:sz w:val="28"/>
          <w:szCs w:val="28"/>
        </w:rPr>
        <w:t>№ 413</w:t>
      </w:r>
      <w:r w:rsidR="006033FA">
        <w:rPr>
          <w:rFonts w:ascii="Times New Roman" w:hAnsi="Times New Roman" w:cs="Times New Roman"/>
          <w:color w:val="auto"/>
          <w:sz w:val="28"/>
          <w:szCs w:val="28"/>
        </w:rPr>
        <w:t>»</w:t>
      </w:r>
      <w:r w:rsidRPr="00BD1ABA">
        <w:rPr>
          <w:rFonts w:ascii="Times New Roman" w:hAnsi="Times New Roman" w:cs="Times New Roman"/>
          <w:color w:val="auto"/>
          <w:sz w:val="28"/>
          <w:szCs w:val="28"/>
        </w:rPr>
        <w:t>);</w:t>
      </w:r>
    </w:p>
    <w:p w:rsidR="002637A9" w:rsidRPr="00FB47EB" w:rsidRDefault="00C03DFF" w:rsidP="00FB47EB">
      <w:pPr>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Устав ГБОУ Школы № 1547;</w:t>
      </w:r>
    </w:p>
    <w:p w:rsidR="002637A9" w:rsidRPr="00FB47EB" w:rsidRDefault="00C03DFF" w:rsidP="00FB47EB">
      <w:pPr>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Приказ Департамента образования и науки города Москвы от 08.04.2022 № 267 «О развитии в государственных образовательных организациях, подведомственных Департаменту образования и науки города Москвы, предпрофессионального образования»;</w:t>
      </w:r>
    </w:p>
    <w:p w:rsidR="002637A9" w:rsidRPr="00FB47EB" w:rsidRDefault="00C03DFF" w:rsidP="00FB47EB">
      <w:pPr>
        <w:numPr>
          <w:ilvl w:val="0"/>
          <w:numId w:val="9"/>
        </w:numPr>
        <w:shd w:val="clear" w:color="auto" w:fill="FFFFFF"/>
        <w:tabs>
          <w:tab w:val="clear" w:pos="1440"/>
          <w:tab w:val="num"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Приказ Департамента образования и науки города Москвы от 31.08.2021 № 443 «Об утверждении стандартов городских проектов предпрофессионального образования и проекта «Школа старшеклассников» в </w:t>
      </w:r>
      <w:r w:rsidRPr="00FB47EB">
        <w:rPr>
          <w:rFonts w:ascii="Times New Roman" w:hAnsi="Times New Roman" w:cs="Times New Roman"/>
          <w:sz w:val="28"/>
          <w:szCs w:val="28"/>
        </w:rPr>
        <w:lastRenderedPageBreak/>
        <w:t>образовательных организациях, подведомственных Департаменту образования и науки города Москвы»;</w:t>
      </w:r>
    </w:p>
    <w:p w:rsidR="002637A9" w:rsidRPr="00FB47EB" w:rsidRDefault="00C03DFF" w:rsidP="00FB47EB">
      <w:pPr>
        <w:numPr>
          <w:ilvl w:val="0"/>
          <w:numId w:val="9"/>
        </w:numPr>
        <w:shd w:val="clear" w:color="auto" w:fill="FFFFFF"/>
        <w:tabs>
          <w:tab w:val="clear" w:pos="1440"/>
          <w:tab w:val="num"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Приказ Департамента образования и науки города Москвы от 12.07.2022 № 596 «О внесении изменений в приказ Департамента образования и науки города Москвы от 31.08.2021 № 443» (совместно с приложениями 7 и 9);</w:t>
      </w:r>
    </w:p>
    <w:p w:rsidR="002637A9" w:rsidRPr="00FB47EB" w:rsidRDefault="00C03DFF" w:rsidP="00FB47EB">
      <w:pPr>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Приказ Департамента образования и науки города Москвы от 11.02.2022 № 69 «Об утверждении Стандарта городского образовательного проекта «Медиавертикаль» в государственных образовательных организациях, подведомственных Департаменту образования и науки города Москвы»;</w:t>
      </w:r>
    </w:p>
    <w:p w:rsidR="002637A9" w:rsidRPr="00FB47EB" w:rsidRDefault="00C03DFF" w:rsidP="00FB47EB">
      <w:pPr>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Приказ Департамента образования и науки города Москвы от 03.03.2022 № 113 «О внесении изменения в приказ Департамента образования и науки города Москвы от 11.02.2022 № 69»;</w:t>
      </w:r>
    </w:p>
    <w:p w:rsidR="00B95C23" w:rsidRPr="00FB47EB" w:rsidRDefault="00C03DFF" w:rsidP="00FB47EB">
      <w:pPr>
        <w:numPr>
          <w:ilvl w:val="0"/>
          <w:numId w:val="9"/>
        </w:numPr>
        <w:shd w:val="clear" w:color="auto" w:fill="FFFFFF"/>
        <w:tabs>
          <w:tab w:val="clear" w:pos="1440"/>
          <w:tab w:val="num"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Приказ Департамента образования и науки города Москвы от 26.08.2022 № 693 «О внесении изменений в приказы Департамента образования и науки города Москвы»;</w:t>
      </w:r>
    </w:p>
    <w:p w:rsidR="00B95C23" w:rsidRPr="00FB47EB" w:rsidRDefault="00B95C23" w:rsidP="00FB47EB">
      <w:pPr>
        <w:numPr>
          <w:ilvl w:val="0"/>
          <w:numId w:val="9"/>
        </w:numPr>
        <w:shd w:val="clear" w:color="auto" w:fill="FFFFFF"/>
        <w:tabs>
          <w:tab w:val="clear" w:pos="1440"/>
          <w:tab w:val="num"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Основная образовательная программа основного общего образования (утв. 24.06.2022);</w:t>
      </w:r>
    </w:p>
    <w:p w:rsidR="00B95C23" w:rsidRPr="00FB47EB" w:rsidRDefault="00B95C23" w:rsidP="00FB47EB">
      <w:pPr>
        <w:numPr>
          <w:ilvl w:val="0"/>
          <w:numId w:val="9"/>
        </w:numPr>
        <w:shd w:val="clear" w:color="auto" w:fill="FFFFFF"/>
        <w:tabs>
          <w:tab w:val="clear" w:pos="1440"/>
          <w:tab w:val="num"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Образовательная программа среднего общего образования (утв. 24.06.2022).</w:t>
      </w:r>
    </w:p>
    <w:p w:rsidR="002637A9" w:rsidRPr="00FB47EB" w:rsidRDefault="00E12BEA" w:rsidP="00FB47EB">
      <w:pPr>
        <w:shd w:val="clear" w:color="auto" w:fill="FFFFFF"/>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Целевая аудитория п</w:t>
      </w:r>
      <w:r w:rsidR="00C03DFF" w:rsidRPr="00FB47EB">
        <w:rPr>
          <w:rFonts w:ascii="Times New Roman" w:hAnsi="Times New Roman" w:cs="Times New Roman"/>
          <w:b/>
          <w:bCs/>
          <w:sz w:val="28"/>
          <w:szCs w:val="28"/>
        </w:rPr>
        <w:t>роекта</w:t>
      </w:r>
      <w:r w:rsidR="00C03DFF" w:rsidRPr="00FB47EB">
        <w:rPr>
          <w:rFonts w:ascii="Times New Roman" w:hAnsi="Times New Roman" w:cs="Times New Roman"/>
          <w:sz w:val="28"/>
          <w:szCs w:val="28"/>
        </w:rPr>
        <w:t>:</w:t>
      </w:r>
    </w:p>
    <w:p w:rsidR="002637A9" w:rsidRPr="00FB47EB" w:rsidRDefault="00C03DFF" w:rsidP="00FB47EB">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обучающиеся 7 класса (</w:t>
      </w:r>
      <w:r w:rsidR="00CB7AC2" w:rsidRPr="00FB47EB">
        <w:rPr>
          <w:rFonts w:ascii="Times New Roman" w:hAnsi="Times New Roman" w:cs="Times New Roman"/>
          <w:sz w:val="28"/>
          <w:szCs w:val="28"/>
        </w:rPr>
        <w:t>м</w:t>
      </w:r>
      <w:r w:rsidRPr="00FB47EB">
        <w:rPr>
          <w:rFonts w:ascii="Times New Roman" w:hAnsi="Times New Roman" w:cs="Times New Roman"/>
          <w:sz w:val="28"/>
          <w:szCs w:val="28"/>
        </w:rPr>
        <w:t>едиавертикаль) и предпроф</w:t>
      </w:r>
      <w:r w:rsidR="00CB7AC2" w:rsidRPr="00FB47EB">
        <w:rPr>
          <w:rFonts w:ascii="Times New Roman" w:hAnsi="Times New Roman" w:cs="Times New Roman"/>
          <w:sz w:val="28"/>
          <w:szCs w:val="28"/>
        </w:rPr>
        <w:t>ессиональных 10-11 медиаклассов</w:t>
      </w:r>
      <w:r w:rsidR="00AF1D74" w:rsidRPr="00FB47EB">
        <w:rPr>
          <w:rFonts w:ascii="Times New Roman" w:hAnsi="Times New Roman" w:cs="Times New Roman"/>
          <w:sz w:val="28"/>
          <w:szCs w:val="28"/>
        </w:rPr>
        <w:t xml:space="preserve"> (в последующем − 7-9 классы медиавертикали и 10-11 медиаклассы)</w:t>
      </w:r>
      <w:r w:rsidR="00CB7AC2" w:rsidRPr="00FB47EB">
        <w:rPr>
          <w:rFonts w:ascii="Times New Roman" w:hAnsi="Times New Roman" w:cs="Times New Roman"/>
          <w:sz w:val="28"/>
          <w:szCs w:val="28"/>
        </w:rPr>
        <w:t>;</w:t>
      </w:r>
    </w:p>
    <w:p w:rsidR="002637A9" w:rsidRPr="00FB47EB" w:rsidRDefault="00C03DFF" w:rsidP="00FB47EB">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педагогические работники, учителя-предметники, классные руководители;</w:t>
      </w:r>
    </w:p>
    <w:p w:rsidR="00E5606B" w:rsidRPr="00FB47EB" w:rsidRDefault="00E5606B" w:rsidP="00FB47EB">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специалисты</w:t>
      </w:r>
      <w:r w:rsidR="00C03DFF" w:rsidRPr="00FB47EB">
        <w:rPr>
          <w:rFonts w:ascii="Times New Roman" w:hAnsi="Times New Roman" w:cs="Times New Roman"/>
          <w:sz w:val="28"/>
          <w:szCs w:val="28"/>
        </w:rPr>
        <w:t xml:space="preserve"> сферы медиаиндустрии</w:t>
      </w:r>
      <w:r w:rsidRPr="00FB47EB">
        <w:rPr>
          <w:rFonts w:ascii="Times New Roman" w:hAnsi="Times New Roman" w:cs="Times New Roman"/>
          <w:sz w:val="28"/>
          <w:szCs w:val="28"/>
        </w:rPr>
        <w:t>;</w:t>
      </w:r>
    </w:p>
    <w:p w:rsidR="002637A9" w:rsidRPr="00FB47EB" w:rsidRDefault="00E5606B" w:rsidP="00FB47EB">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сетевые парт</w:t>
      </w:r>
      <w:r w:rsidR="00E12BEA">
        <w:rPr>
          <w:rFonts w:ascii="Times New Roman" w:hAnsi="Times New Roman" w:cs="Times New Roman"/>
          <w:sz w:val="28"/>
          <w:szCs w:val="28"/>
        </w:rPr>
        <w:t>н</w:t>
      </w:r>
      <w:r w:rsidRPr="00FB47EB">
        <w:rPr>
          <w:rFonts w:ascii="Times New Roman" w:hAnsi="Times New Roman" w:cs="Times New Roman"/>
          <w:sz w:val="28"/>
          <w:szCs w:val="28"/>
        </w:rPr>
        <w:t>ёры</w:t>
      </w:r>
      <w:r w:rsidR="00C03DFF" w:rsidRPr="00FB47EB">
        <w:rPr>
          <w:rFonts w:ascii="Times New Roman" w:hAnsi="Times New Roman" w:cs="Times New Roman"/>
          <w:sz w:val="28"/>
          <w:szCs w:val="28"/>
        </w:rPr>
        <w:t>.</w:t>
      </w: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1. Цель и задачи</w:t>
      </w:r>
    </w:p>
    <w:p w:rsidR="00DD6D0A" w:rsidRPr="00FB47EB" w:rsidRDefault="00DD6D0A" w:rsidP="00FB47EB">
      <w:pPr>
        <w:spacing w:after="0" w:line="360" w:lineRule="auto"/>
        <w:ind w:firstLine="709"/>
        <w:jc w:val="both"/>
        <w:rPr>
          <w:rFonts w:ascii="Times New Roman" w:eastAsia="Calibri" w:hAnsi="Times New Roman" w:cs="Times New Roman"/>
          <w:sz w:val="28"/>
          <w:szCs w:val="28"/>
        </w:rPr>
      </w:pPr>
      <w:r w:rsidRPr="00FB47EB">
        <w:rPr>
          <w:rFonts w:ascii="Times New Roman" w:hAnsi="Times New Roman" w:cs="Times New Roman"/>
          <w:b/>
          <w:sz w:val="28"/>
          <w:szCs w:val="28"/>
        </w:rPr>
        <w:t xml:space="preserve">Идея </w:t>
      </w:r>
      <w:r w:rsidRPr="00FB47EB">
        <w:rPr>
          <w:rFonts w:ascii="Times New Roman" w:hAnsi="Times New Roman" w:cs="Times New Roman"/>
          <w:sz w:val="28"/>
          <w:szCs w:val="28"/>
        </w:rPr>
        <w:t xml:space="preserve">образовательного проекта предпрофессиональной направленности </w:t>
      </w:r>
      <w:r w:rsidR="008E4651" w:rsidRPr="00FB47EB">
        <w:rPr>
          <w:rFonts w:ascii="Times New Roman" w:hAnsi="Times New Roman" w:cs="Times New Roman"/>
          <w:sz w:val="28"/>
          <w:szCs w:val="28"/>
        </w:rPr>
        <w:t xml:space="preserve">«Медиакапустник» </w:t>
      </w:r>
      <w:r w:rsidR="000B3EAA" w:rsidRPr="00FB47EB">
        <w:rPr>
          <w:rFonts w:ascii="Times New Roman" w:hAnsi="Times New Roman" w:cs="Times New Roman"/>
          <w:sz w:val="28"/>
          <w:szCs w:val="28"/>
        </w:rPr>
        <w:t>заключается в</w:t>
      </w:r>
      <w:r w:rsidRPr="00FB47EB">
        <w:rPr>
          <w:rFonts w:ascii="Times New Roman" w:hAnsi="Times New Roman" w:cs="Times New Roman"/>
          <w:sz w:val="28"/>
          <w:szCs w:val="28"/>
        </w:rPr>
        <w:t xml:space="preserve"> р</w:t>
      </w:r>
      <w:r w:rsidR="000B3EAA" w:rsidRPr="00FB47EB">
        <w:rPr>
          <w:rFonts w:ascii="Times New Roman" w:hAnsi="Times New Roman" w:cs="Times New Roman"/>
          <w:sz w:val="28"/>
          <w:szCs w:val="28"/>
        </w:rPr>
        <w:t>еализации</w:t>
      </w:r>
      <w:r w:rsidR="00F947C9" w:rsidRPr="00FB47EB">
        <w:rPr>
          <w:rFonts w:ascii="Times New Roman" w:hAnsi="Times New Roman" w:cs="Times New Roman"/>
          <w:sz w:val="28"/>
          <w:szCs w:val="28"/>
        </w:rPr>
        <w:t xml:space="preserve"> знаний и практических </w:t>
      </w:r>
      <w:r w:rsidRPr="00FB47EB">
        <w:rPr>
          <w:rFonts w:ascii="Times New Roman" w:hAnsi="Times New Roman" w:cs="Times New Roman"/>
          <w:sz w:val="28"/>
          <w:szCs w:val="28"/>
        </w:rPr>
        <w:t>предпрофессиональных навыков обучающихся медиаклассов</w:t>
      </w:r>
      <w:r w:rsidR="000B3EAA" w:rsidRPr="00FB47EB">
        <w:rPr>
          <w:rFonts w:ascii="Times New Roman" w:hAnsi="Times New Roman" w:cs="Times New Roman"/>
          <w:sz w:val="28"/>
          <w:szCs w:val="28"/>
        </w:rPr>
        <w:t xml:space="preserve"> в рамках </w:t>
      </w:r>
      <w:r w:rsidR="008E4651" w:rsidRPr="00FB47EB">
        <w:rPr>
          <w:rFonts w:ascii="Times New Roman" w:hAnsi="Times New Roman" w:cs="Times New Roman"/>
          <w:sz w:val="28"/>
          <w:szCs w:val="28"/>
        </w:rPr>
        <w:lastRenderedPageBreak/>
        <w:t xml:space="preserve">одноименного </w:t>
      </w:r>
      <w:r w:rsidR="000B3EAA" w:rsidRPr="00FB47EB">
        <w:rPr>
          <w:rFonts w:ascii="Times New Roman" w:hAnsi="Times New Roman" w:cs="Times New Roman"/>
          <w:sz w:val="28"/>
          <w:szCs w:val="28"/>
        </w:rPr>
        <w:t>фестиваля экранного творчества</w:t>
      </w:r>
      <w:r w:rsidR="00AF3E12" w:rsidRPr="00FB47EB">
        <w:rPr>
          <w:rFonts w:ascii="Times New Roman" w:hAnsi="Times New Roman" w:cs="Times New Roman"/>
          <w:sz w:val="28"/>
          <w:szCs w:val="28"/>
        </w:rPr>
        <w:t xml:space="preserve"> «Медиакапустник»</w:t>
      </w:r>
      <w:r w:rsidR="00882860" w:rsidRPr="00FB47EB">
        <w:rPr>
          <w:rFonts w:ascii="Times New Roman" w:hAnsi="Times New Roman" w:cs="Times New Roman"/>
          <w:sz w:val="28"/>
          <w:szCs w:val="28"/>
        </w:rPr>
        <w:t>.</w:t>
      </w:r>
      <w:r w:rsidR="008E4651" w:rsidRPr="00FB47EB">
        <w:rPr>
          <w:rFonts w:ascii="Times New Roman" w:hAnsi="Times New Roman" w:cs="Times New Roman"/>
          <w:sz w:val="28"/>
          <w:szCs w:val="28"/>
        </w:rPr>
        <w:t xml:space="preserve"> То есть в</w:t>
      </w:r>
      <w:r w:rsidRPr="00FB47EB">
        <w:rPr>
          <w:rFonts w:ascii="Times New Roman" w:hAnsi="Times New Roman" w:cs="Times New Roman"/>
          <w:sz w:val="28"/>
          <w:szCs w:val="28"/>
        </w:rPr>
        <w:t xml:space="preserve"> рамках проекта организуется</w:t>
      </w:r>
      <w:r w:rsidRPr="00FB47EB">
        <w:rPr>
          <w:rFonts w:ascii="Times New Roman" w:eastAsia="Times New Roman" w:hAnsi="Times New Roman" w:cs="Times New Roman"/>
          <w:sz w:val="28"/>
          <w:szCs w:val="28"/>
        </w:rPr>
        <w:t xml:space="preserve"> демонстраци</w:t>
      </w:r>
      <w:r w:rsidR="000B3EAA" w:rsidRPr="00FB47EB">
        <w:rPr>
          <w:rFonts w:ascii="Times New Roman" w:eastAsia="Times New Roman" w:hAnsi="Times New Roman" w:cs="Times New Roman"/>
          <w:sz w:val="28"/>
          <w:szCs w:val="28"/>
        </w:rPr>
        <w:t xml:space="preserve">онная площадка творческих работ </w:t>
      </w:r>
      <w:r w:rsidRPr="00FB47EB">
        <w:rPr>
          <w:rFonts w:ascii="Times New Roman" w:eastAsia="Times New Roman" w:hAnsi="Times New Roman" w:cs="Times New Roman"/>
          <w:sz w:val="28"/>
          <w:szCs w:val="28"/>
        </w:rPr>
        <w:t>обучающихся медиаклассов проекта «Медиакласс в московской школе» и «Медиавертикаль» для обмена опытом и трансляции предпрофессиональных навыков</w:t>
      </w:r>
      <w:r w:rsidR="008E4651" w:rsidRPr="00FB47EB">
        <w:rPr>
          <w:rFonts w:ascii="Times New Roman" w:eastAsia="Times New Roman" w:hAnsi="Times New Roman" w:cs="Times New Roman"/>
          <w:sz w:val="28"/>
          <w:szCs w:val="28"/>
        </w:rPr>
        <w:t xml:space="preserve"> создания экранных произведений.</w:t>
      </w:r>
    </w:p>
    <w:p w:rsidR="002637A9" w:rsidRPr="00FB47EB" w:rsidRDefault="00C03DFF" w:rsidP="00FB47EB">
      <w:pPr>
        <w:spacing w:after="0" w:line="360" w:lineRule="auto"/>
        <w:ind w:firstLine="709"/>
        <w:jc w:val="both"/>
        <w:rPr>
          <w:rFonts w:ascii="Times New Roman" w:eastAsia="Times New Roman" w:hAnsi="Times New Roman" w:cs="Times New Roman"/>
          <w:sz w:val="28"/>
          <w:szCs w:val="28"/>
          <w:shd w:val="clear" w:color="auto" w:fill="FFFFFF"/>
        </w:rPr>
      </w:pPr>
      <w:r w:rsidRPr="00FB47EB">
        <w:rPr>
          <w:rFonts w:ascii="Times New Roman" w:hAnsi="Times New Roman" w:cs="Times New Roman"/>
          <w:b/>
          <w:sz w:val="28"/>
          <w:szCs w:val="28"/>
        </w:rPr>
        <w:t>Це</w:t>
      </w:r>
      <w:r w:rsidRPr="00FB47EB">
        <w:rPr>
          <w:rFonts w:ascii="Times New Roman" w:hAnsi="Times New Roman" w:cs="Times New Roman"/>
          <w:b/>
          <w:sz w:val="28"/>
          <w:szCs w:val="28"/>
          <w:shd w:val="clear" w:color="auto" w:fill="FFFFFF"/>
        </w:rPr>
        <w:t>ль</w:t>
      </w:r>
      <w:r w:rsidRPr="00FB47EB">
        <w:rPr>
          <w:rFonts w:ascii="Times New Roman" w:hAnsi="Times New Roman" w:cs="Times New Roman"/>
          <w:sz w:val="28"/>
          <w:szCs w:val="28"/>
          <w:shd w:val="clear" w:color="auto" w:fill="FFFFFF"/>
        </w:rPr>
        <w:t xml:space="preserve"> − создание условий для профессионального самоопределения обучающихся. </w:t>
      </w:r>
    </w:p>
    <w:p w:rsidR="002637A9" w:rsidRPr="00FB47EB" w:rsidRDefault="00C03DFF" w:rsidP="00FB47EB">
      <w:pPr>
        <w:spacing w:after="0" w:line="360" w:lineRule="auto"/>
        <w:ind w:firstLine="709"/>
        <w:jc w:val="both"/>
        <w:rPr>
          <w:rFonts w:ascii="Times New Roman" w:eastAsia="Times New Roman" w:hAnsi="Times New Roman" w:cs="Times New Roman"/>
          <w:b/>
          <w:sz w:val="28"/>
          <w:szCs w:val="28"/>
          <w:shd w:val="clear" w:color="auto" w:fill="FFFFFF"/>
        </w:rPr>
      </w:pPr>
      <w:r w:rsidRPr="00FB47EB">
        <w:rPr>
          <w:rFonts w:ascii="Times New Roman" w:hAnsi="Times New Roman" w:cs="Times New Roman"/>
          <w:b/>
          <w:sz w:val="28"/>
          <w:szCs w:val="28"/>
          <w:shd w:val="clear" w:color="auto" w:fill="FFFFFF"/>
        </w:rPr>
        <w:t xml:space="preserve">Задачи: </w:t>
      </w:r>
    </w:p>
    <w:p w:rsidR="002637A9" w:rsidRPr="00FB47EB" w:rsidRDefault="009D3066" w:rsidP="00FB47EB">
      <w:pPr>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shd w:val="clear" w:color="auto" w:fill="FFFFFF"/>
        </w:rPr>
        <w:t>п</w:t>
      </w:r>
      <w:r w:rsidR="00C03DFF" w:rsidRPr="00FB47EB">
        <w:rPr>
          <w:rFonts w:ascii="Times New Roman" w:hAnsi="Times New Roman" w:cs="Times New Roman"/>
          <w:sz w:val="28"/>
          <w:szCs w:val="28"/>
          <w:shd w:val="clear" w:color="auto" w:fill="FFFFFF"/>
        </w:rPr>
        <w:t xml:space="preserve">роанализировать профориентационные потребности </w:t>
      </w:r>
      <w:r w:rsidR="00C03DFF" w:rsidRPr="00FB47EB">
        <w:rPr>
          <w:rFonts w:ascii="Times New Roman" w:hAnsi="Times New Roman" w:cs="Times New Roman"/>
          <w:sz w:val="28"/>
          <w:szCs w:val="28"/>
        </w:rPr>
        <w:t>обучающихся 7 класса (меди</w:t>
      </w:r>
      <w:r w:rsidRPr="00FB47EB">
        <w:rPr>
          <w:rFonts w:ascii="Times New Roman" w:hAnsi="Times New Roman" w:cs="Times New Roman"/>
          <w:sz w:val="28"/>
          <w:szCs w:val="28"/>
        </w:rPr>
        <w:t>авертикаль), 10-11 медиаклассов;</w:t>
      </w:r>
    </w:p>
    <w:p w:rsidR="002637A9" w:rsidRPr="00FB47EB" w:rsidRDefault="009D3066" w:rsidP="00FB47EB">
      <w:pPr>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р</w:t>
      </w:r>
      <w:r w:rsidR="00C03DFF" w:rsidRPr="00FB47EB">
        <w:rPr>
          <w:rFonts w:ascii="Times New Roman" w:hAnsi="Times New Roman" w:cs="Times New Roman"/>
          <w:sz w:val="28"/>
          <w:szCs w:val="28"/>
        </w:rPr>
        <w:t>азработать содержание и проведение профпроб (учебно-методические и диагностические материалы, критерии показателей и оценочные материалы, организационно-педагогические, финансовые и материально-те</w:t>
      </w:r>
      <w:r w:rsidRPr="00FB47EB">
        <w:rPr>
          <w:rFonts w:ascii="Times New Roman" w:hAnsi="Times New Roman" w:cs="Times New Roman"/>
          <w:sz w:val="28"/>
          <w:szCs w:val="28"/>
        </w:rPr>
        <w:t>хнические условия реализации</w:t>
      </w:r>
      <w:r w:rsidR="006C4D12" w:rsidRPr="00FB47EB">
        <w:rPr>
          <w:rFonts w:ascii="Times New Roman" w:hAnsi="Times New Roman" w:cs="Times New Roman"/>
          <w:sz w:val="28"/>
          <w:szCs w:val="28"/>
        </w:rPr>
        <w:t>)</w:t>
      </w:r>
      <w:r w:rsidRPr="00FB47EB">
        <w:rPr>
          <w:rFonts w:ascii="Times New Roman" w:hAnsi="Times New Roman" w:cs="Times New Roman"/>
          <w:sz w:val="28"/>
          <w:szCs w:val="28"/>
        </w:rPr>
        <w:t>;</w:t>
      </w:r>
      <w:r w:rsidR="00C03DFF" w:rsidRPr="00FB47EB">
        <w:rPr>
          <w:rFonts w:ascii="Times New Roman" w:hAnsi="Times New Roman" w:cs="Times New Roman"/>
          <w:sz w:val="28"/>
          <w:szCs w:val="28"/>
        </w:rPr>
        <w:t xml:space="preserve"> </w:t>
      </w:r>
    </w:p>
    <w:p w:rsidR="002637A9" w:rsidRPr="00FB47EB" w:rsidRDefault="009D3066" w:rsidP="00FB47EB">
      <w:pPr>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в</w:t>
      </w:r>
      <w:r w:rsidR="00C03DFF" w:rsidRPr="00FB47EB">
        <w:rPr>
          <w:rFonts w:ascii="Times New Roman" w:hAnsi="Times New Roman" w:cs="Times New Roman"/>
          <w:sz w:val="28"/>
          <w:szCs w:val="28"/>
        </w:rPr>
        <w:t>ыстроить сетевое взаимоде</w:t>
      </w:r>
      <w:r w:rsidRPr="00FB47EB">
        <w:rPr>
          <w:rFonts w:ascii="Times New Roman" w:hAnsi="Times New Roman" w:cs="Times New Roman"/>
          <w:sz w:val="28"/>
          <w:szCs w:val="28"/>
        </w:rPr>
        <w:t>йствие с социальными партнерами;</w:t>
      </w:r>
    </w:p>
    <w:p w:rsidR="002637A9" w:rsidRPr="00FB47EB" w:rsidRDefault="009D3066" w:rsidP="00FB47EB">
      <w:pPr>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с</w:t>
      </w:r>
      <w:r w:rsidR="00C03DFF" w:rsidRPr="00FB47EB">
        <w:rPr>
          <w:rFonts w:ascii="Times New Roman" w:hAnsi="Times New Roman" w:cs="Times New Roman"/>
          <w:sz w:val="28"/>
          <w:szCs w:val="28"/>
        </w:rPr>
        <w:t>формировать благоприятную открытую медиаобразовательную среду для эффекти</w:t>
      </w:r>
      <w:r w:rsidRPr="00FB47EB">
        <w:rPr>
          <w:rFonts w:ascii="Times New Roman" w:hAnsi="Times New Roman" w:cs="Times New Roman"/>
          <w:sz w:val="28"/>
          <w:szCs w:val="28"/>
        </w:rPr>
        <w:t>вного взаимодействия участников;</w:t>
      </w:r>
    </w:p>
    <w:p w:rsidR="00B31023" w:rsidRPr="00FB47EB" w:rsidRDefault="00882860" w:rsidP="00FB47EB">
      <w:pPr>
        <w:pStyle w:val="a8"/>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провести фестиваль </w:t>
      </w:r>
      <w:r w:rsidR="0086162B" w:rsidRPr="00FB47EB">
        <w:rPr>
          <w:rFonts w:ascii="Times New Roman" w:hAnsi="Times New Roman" w:cs="Times New Roman"/>
          <w:sz w:val="28"/>
          <w:szCs w:val="28"/>
        </w:rPr>
        <w:t>«Медиакапустник»</w:t>
      </w:r>
      <w:r w:rsidRPr="00FB47EB">
        <w:rPr>
          <w:rFonts w:ascii="Times New Roman" w:hAnsi="Times New Roman" w:cs="Times New Roman"/>
          <w:sz w:val="28"/>
          <w:szCs w:val="28"/>
        </w:rPr>
        <w:t xml:space="preserve"> </w:t>
      </w:r>
      <w:r w:rsidR="006C4D12" w:rsidRPr="00FB47EB">
        <w:rPr>
          <w:rFonts w:ascii="Times New Roman" w:hAnsi="Times New Roman" w:cs="Times New Roman"/>
          <w:sz w:val="28"/>
          <w:szCs w:val="28"/>
        </w:rPr>
        <w:t xml:space="preserve">для демонстрации </w:t>
      </w:r>
      <w:r w:rsidR="00B31023" w:rsidRPr="00FB47EB">
        <w:rPr>
          <w:rFonts w:ascii="Times New Roman" w:hAnsi="Times New Roman" w:cs="Times New Roman"/>
          <w:sz w:val="28"/>
          <w:szCs w:val="28"/>
        </w:rPr>
        <w:t>предпрофессиональны</w:t>
      </w:r>
      <w:r w:rsidR="006C4D12" w:rsidRPr="00FB47EB">
        <w:rPr>
          <w:rFonts w:ascii="Times New Roman" w:hAnsi="Times New Roman" w:cs="Times New Roman"/>
          <w:sz w:val="28"/>
          <w:szCs w:val="28"/>
        </w:rPr>
        <w:t>х</w:t>
      </w:r>
      <w:r w:rsidR="00B31023" w:rsidRPr="00FB47EB">
        <w:rPr>
          <w:rFonts w:ascii="Times New Roman" w:hAnsi="Times New Roman" w:cs="Times New Roman"/>
          <w:sz w:val="28"/>
          <w:szCs w:val="28"/>
        </w:rPr>
        <w:t xml:space="preserve"> умени</w:t>
      </w:r>
      <w:r w:rsidR="006C4D12" w:rsidRPr="00FB47EB">
        <w:rPr>
          <w:rFonts w:ascii="Times New Roman" w:hAnsi="Times New Roman" w:cs="Times New Roman"/>
          <w:sz w:val="28"/>
          <w:szCs w:val="28"/>
        </w:rPr>
        <w:t>й</w:t>
      </w:r>
      <w:r w:rsidR="00B31023" w:rsidRPr="00FB47EB">
        <w:rPr>
          <w:rFonts w:ascii="Times New Roman" w:hAnsi="Times New Roman" w:cs="Times New Roman"/>
          <w:sz w:val="28"/>
          <w:szCs w:val="28"/>
        </w:rPr>
        <w:t xml:space="preserve"> применять полученные знания в области современных медиатехнологий; </w:t>
      </w:r>
    </w:p>
    <w:p w:rsidR="00B31023" w:rsidRPr="00FB47EB" w:rsidRDefault="00B31023" w:rsidP="00FB47EB">
      <w:pPr>
        <w:pStyle w:val="a8"/>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закрепить навыки работы </w:t>
      </w:r>
      <w:r w:rsidR="006C4D12" w:rsidRPr="00FB47EB">
        <w:rPr>
          <w:rFonts w:ascii="Times New Roman" w:hAnsi="Times New Roman" w:cs="Times New Roman"/>
          <w:sz w:val="28"/>
          <w:szCs w:val="28"/>
        </w:rPr>
        <w:t xml:space="preserve">обучающихся </w:t>
      </w:r>
      <w:r w:rsidRPr="00FB47EB">
        <w:rPr>
          <w:rFonts w:ascii="Times New Roman" w:hAnsi="Times New Roman" w:cs="Times New Roman"/>
          <w:sz w:val="28"/>
          <w:szCs w:val="28"/>
        </w:rPr>
        <w:t>с современными коммуникационными технологиями;</w:t>
      </w:r>
    </w:p>
    <w:p w:rsidR="00B31023" w:rsidRPr="00FB47EB" w:rsidRDefault="00B31023" w:rsidP="00FB47EB">
      <w:pPr>
        <w:pStyle w:val="a8"/>
        <w:numPr>
          <w:ilvl w:val="0"/>
          <w:numId w:val="13"/>
        </w:numPr>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прод</w:t>
      </w:r>
      <w:r w:rsidR="006C4D12" w:rsidRPr="00FB47EB">
        <w:rPr>
          <w:rFonts w:ascii="Times New Roman" w:hAnsi="Times New Roman" w:cs="Times New Roman"/>
          <w:sz w:val="28"/>
          <w:szCs w:val="28"/>
        </w:rPr>
        <w:t>олжить знакомство обучающихся с профессиями в сфере медиаиндустрии</w:t>
      </w:r>
      <w:r w:rsidRPr="00FB47EB">
        <w:rPr>
          <w:rFonts w:ascii="Times New Roman" w:hAnsi="Times New Roman" w:cs="Times New Roman"/>
          <w:sz w:val="28"/>
          <w:szCs w:val="28"/>
        </w:rPr>
        <w:t>.</w:t>
      </w: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2. Этапы реализации</w:t>
      </w:r>
    </w:p>
    <w:p w:rsidR="00586E33" w:rsidRPr="00FB47EB" w:rsidRDefault="00586E3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Проект рассчитан на </w:t>
      </w:r>
      <w:r w:rsidRPr="00107580">
        <w:rPr>
          <w:rFonts w:ascii="Times New Roman" w:hAnsi="Times New Roman" w:cs="Times New Roman"/>
          <w:color w:val="auto"/>
          <w:sz w:val="28"/>
          <w:szCs w:val="28"/>
        </w:rPr>
        <w:t>реализацию в течени</w:t>
      </w:r>
      <w:r w:rsidR="00166371" w:rsidRPr="00107580">
        <w:rPr>
          <w:rFonts w:ascii="Times New Roman" w:hAnsi="Times New Roman" w:cs="Times New Roman"/>
          <w:color w:val="auto"/>
          <w:sz w:val="28"/>
          <w:szCs w:val="28"/>
        </w:rPr>
        <w:t>е</w:t>
      </w:r>
      <w:r w:rsidRPr="00107580">
        <w:rPr>
          <w:rFonts w:ascii="Times New Roman" w:hAnsi="Times New Roman" w:cs="Times New Roman"/>
          <w:color w:val="auto"/>
          <w:sz w:val="28"/>
          <w:szCs w:val="28"/>
        </w:rPr>
        <w:t xml:space="preserve"> учебного </w:t>
      </w:r>
      <w:r w:rsidRPr="00FB47EB">
        <w:rPr>
          <w:rFonts w:ascii="Times New Roman" w:hAnsi="Times New Roman" w:cs="Times New Roman"/>
          <w:sz w:val="28"/>
          <w:szCs w:val="28"/>
        </w:rPr>
        <w:t>тримест</w:t>
      </w:r>
      <w:r w:rsidR="00032C51" w:rsidRPr="00FB47EB">
        <w:rPr>
          <w:rFonts w:ascii="Times New Roman" w:hAnsi="Times New Roman" w:cs="Times New Roman"/>
          <w:sz w:val="28"/>
          <w:szCs w:val="28"/>
        </w:rPr>
        <w:t>р</w:t>
      </w:r>
      <w:r w:rsidRPr="00FB47EB">
        <w:rPr>
          <w:rFonts w:ascii="Times New Roman" w:hAnsi="Times New Roman" w:cs="Times New Roman"/>
          <w:sz w:val="28"/>
          <w:szCs w:val="28"/>
        </w:rPr>
        <w:t>а, с периодичностью</w:t>
      </w:r>
      <w:r w:rsidR="008E4651" w:rsidRPr="00FB47EB">
        <w:rPr>
          <w:rFonts w:ascii="Times New Roman" w:hAnsi="Times New Roman" w:cs="Times New Roman"/>
          <w:sz w:val="28"/>
          <w:szCs w:val="28"/>
        </w:rPr>
        <w:t xml:space="preserve"> −</w:t>
      </w:r>
      <w:r w:rsidRPr="00FB47EB">
        <w:rPr>
          <w:rFonts w:ascii="Times New Roman" w:hAnsi="Times New Roman" w:cs="Times New Roman"/>
          <w:sz w:val="28"/>
          <w:szCs w:val="28"/>
        </w:rPr>
        <w:t xml:space="preserve"> 3 раза в </w:t>
      </w:r>
      <w:r w:rsidR="00032C51" w:rsidRPr="00FB47EB">
        <w:rPr>
          <w:rFonts w:ascii="Times New Roman" w:hAnsi="Times New Roman" w:cs="Times New Roman"/>
          <w:sz w:val="28"/>
          <w:szCs w:val="28"/>
        </w:rPr>
        <w:t xml:space="preserve">учебный </w:t>
      </w:r>
      <w:r w:rsidRPr="00FB47EB">
        <w:rPr>
          <w:rFonts w:ascii="Times New Roman" w:hAnsi="Times New Roman" w:cs="Times New Roman"/>
          <w:sz w:val="28"/>
          <w:szCs w:val="28"/>
        </w:rPr>
        <w:t xml:space="preserve">год с проведением последующей летней </w:t>
      </w:r>
      <w:r w:rsidR="00032C51" w:rsidRPr="00FB47EB">
        <w:rPr>
          <w:rFonts w:ascii="Times New Roman" w:hAnsi="Times New Roman" w:cs="Times New Roman"/>
          <w:sz w:val="28"/>
          <w:szCs w:val="28"/>
        </w:rPr>
        <w:t xml:space="preserve">предпрофессиональной </w:t>
      </w:r>
      <w:r w:rsidRPr="00FB47EB">
        <w:rPr>
          <w:rFonts w:ascii="Times New Roman" w:hAnsi="Times New Roman" w:cs="Times New Roman"/>
          <w:sz w:val="28"/>
          <w:szCs w:val="28"/>
        </w:rPr>
        <w:t xml:space="preserve">практики. </w:t>
      </w:r>
    </w:p>
    <w:p w:rsidR="00586E33" w:rsidRPr="00FB47EB" w:rsidRDefault="00882860" w:rsidP="00FB47EB">
      <w:pPr>
        <w:spacing w:after="0" w:line="360" w:lineRule="auto"/>
        <w:ind w:firstLine="709"/>
        <w:jc w:val="both"/>
        <w:rPr>
          <w:rFonts w:ascii="Times New Roman" w:hAnsi="Times New Roman" w:cs="Times New Roman"/>
          <w:b/>
          <w:sz w:val="28"/>
          <w:szCs w:val="28"/>
        </w:rPr>
      </w:pPr>
      <w:r w:rsidRPr="00FB47EB">
        <w:rPr>
          <w:rFonts w:ascii="Times New Roman" w:hAnsi="Times New Roman" w:cs="Times New Roman"/>
          <w:b/>
          <w:sz w:val="28"/>
          <w:szCs w:val="28"/>
        </w:rPr>
        <w:t xml:space="preserve">1 этап – подготовительный: </w:t>
      </w:r>
      <w:r w:rsidRPr="00FB47EB">
        <w:rPr>
          <w:rFonts w:ascii="Times New Roman" w:hAnsi="Times New Roman" w:cs="Times New Roman"/>
          <w:sz w:val="28"/>
          <w:szCs w:val="28"/>
        </w:rPr>
        <w:t>р</w:t>
      </w:r>
      <w:r w:rsidR="00586E33" w:rsidRPr="00FB47EB">
        <w:rPr>
          <w:rFonts w:ascii="Times New Roman" w:hAnsi="Times New Roman" w:cs="Times New Roman"/>
          <w:sz w:val="28"/>
          <w:szCs w:val="28"/>
        </w:rPr>
        <w:t>азработка проекта</w:t>
      </w:r>
      <w:r w:rsidR="00586E33" w:rsidRPr="00FB47EB">
        <w:rPr>
          <w:rFonts w:ascii="Times New Roman" w:hAnsi="Times New Roman" w:cs="Times New Roman"/>
          <w:i/>
          <w:sz w:val="28"/>
          <w:szCs w:val="28"/>
        </w:rPr>
        <w:t xml:space="preserve"> (15 августа – 30 </w:t>
      </w:r>
      <w:r w:rsidRPr="00FB47EB">
        <w:rPr>
          <w:rFonts w:ascii="Times New Roman" w:hAnsi="Times New Roman" w:cs="Times New Roman"/>
          <w:i/>
          <w:sz w:val="28"/>
          <w:szCs w:val="28"/>
        </w:rPr>
        <w:t>августа 2022</w:t>
      </w:r>
      <w:r w:rsidR="003A52DC" w:rsidRPr="00FB47EB">
        <w:rPr>
          <w:rFonts w:ascii="Times New Roman" w:hAnsi="Times New Roman" w:cs="Times New Roman"/>
          <w:i/>
          <w:sz w:val="28"/>
          <w:szCs w:val="28"/>
        </w:rPr>
        <w:t>*</w:t>
      </w:r>
      <w:r w:rsidR="00586E33" w:rsidRPr="00FB47EB">
        <w:rPr>
          <w:rFonts w:ascii="Times New Roman" w:hAnsi="Times New Roman" w:cs="Times New Roman"/>
          <w:i/>
          <w:sz w:val="28"/>
          <w:szCs w:val="28"/>
        </w:rPr>
        <w:t>)</w:t>
      </w:r>
      <w:r w:rsidRPr="00FB47EB">
        <w:rPr>
          <w:rFonts w:ascii="Times New Roman" w:hAnsi="Times New Roman" w:cs="Times New Roman"/>
          <w:i/>
          <w:sz w:val="28"/>
          <w:szCs w:val="28"/>
        </w:rPr>
        <w:t>;</w:t>
      </w:r>
    </w:p>
    <w:p w:rsidR="00586E33" w:rsidRPr="00FB47EB" w:rsidRDefault="00586E33" w:rsidP="00FB47EB">
      <w:pPr>
        <w:spacing w:after="0" w:line="360" w:lineRule="auto"/>
        <w:ind w:firstLine="709"/>
        <w:jc w:val="both"/>
        <w:rPr>
          <w:rFonts w:ascii="Times New Roman" w:hAnsi="Times New Roman" w:cs="Times New Roman"/>
          <w:i/>
          <w:sz w:val="28"/>
          <w:szCs w:val="28"/>
        </w:rPr>
      </w:pPr>
      <w:r w:rsidRPr="00FB47EB">
        <w:rPr>
          <w:rFonts w:ascii="Times New Roman" w:hAnsi="Times New Roman" w:cs="Times New Roman"/>
          <w:b/>
          <w:sz w:val="28"/>
          <w:szCs w:val="28"/>
        </w:rPr>
        <w:lastRenderedPageBreak/>
        <w:t>2 этап – ознакомительный</w:t>
      </w:r>
      <w:r w:rsidR="00882860" w:rsidRPr="00FB47EB">
        <w:rPr>
          <w:rFonts w:ascii="Times New Roman" w:hAnsi="Times New Roman" w:cs="Times New Roman"/>
          <w:b/>
          <w:sz w:val="28"/>
          <w:szCs w:val="28"/>
        </w:rPr>
        <w:t>:</w:t>
      </w:r>
      <w:r w:rsidRPr="00FB47EB">
        <w:rPr>
          <w:rFonts w:ascii="Times New Roman" w:hAnsi="Times New Roman" w:cs="Times New Roman"/>
          <w:b/>
          <w:sz w:val="28"/>
          <w:szCs w:val="28"/>
        </w:rPr>
        <w:t xml:space="preserve"> </w:t>
      </w:r>
      <w:r w:rsidR="00882860" w:rsidRPr="00FB47EB">
        <w:rPr>
          <w:rFonts w:ascii="Times New Roman" w:hAnsi="Times New Roman" w:cs="Times New Roman"/>
          <w:sz w:val="28"/>
          <w:szCs w:val="28"/>
        </w:rPr>
        <w:t>проведение установочных встреч</w:t>
      </w:r>
      <w:r w:rsidRPr="00FB47EB">
        <w:rPr>
          <w:rFonts w:ascii="Times New Roman" w:hAnsi="Times New Roman" w:cs="Times New Roman"/>
          <w:sz w:val="28"/>
          <w:szCs w:val="28"/>
        </w:rPr>
        <w:t>/</w:t>
      </w:r>
      <w:r w:rsidR="00166371">
        <w:rPr>
          <w:rFonts w:ascii="Times New Roman" w:hAnsi="Times New Roman" w:cs="Times New Roman"/>
          <w:sz w:val="28"/>
          <w:szCs w:val="28"/>
        </w:rPr>
        <w:t xml:space="preserve"> </w:t>
      </w:r>
      <w:r w:rsidRPr="00FB47EB">
        <w:rPr>
          <w:rFonts w:ascii="Times New Roman" w:hAnsi="Times New Roman" w:cs="Times New Roman"/>
          <w:sz w:val="28"/>
          <w:szCs w:val="28"/>
        </w:rPr>
        <w:t xml:space="preserve">образовательных мероприятий проекта </w:t>
      </w:r>
      <w:r w:rsidR="000B3EAA" w:rsidRPr="00FB47EB">
        <w:rPr>
          <w:rFonts w:ascii="Times New Roman" w:hAnsi="Times New Roman" w:cs="Times New Roman"/>
          <w:i/>
          <w:sz w:val="28"/>
          <w:szCs w:val="28"/>
        </w:rPr>
        <w:t xml:space="preserve">(1 – 20 </w:t>
      </w:r>
      <w:r w:rsidRPr="00FB47EB">
        <w:rPr>
          <w:rFonts w:ascii="Times New Roman" w:hAnsi="Times New Roman" w:cs="Times New Roman"/>
          <w:i/>
          <w:sz w:val="28"/>
          <w:szCs w:val="28"/>
        </w:rPr>
        <w:t>сентября</w:t>
      </w:r>
      <w:r w:rsidR="00882860" w:rsidRPr="00FB47EB">
        <w:rPr>
          <w:rFonts w:ascii="Times New Roman" w:hAnsi="Times New Roman" w:cs="Times New Roman"/>
          <w:i/>
          <w:sz w:val="28"/>
          <w:szCs w:val="28"/>
        </w:rPr>
        <w:t xml:space="preserve"> 2022</w:t>
      </w:r>
      <w:r w:rsidR="003A52DC" w:rsidRPr="00FB47EB">
        <w:rPr>
          <w:rFonts w:ascii="Times New Roman" w:hAnsi="Times New Roman" w:cs="Times New Roman"/>
          <w:i/>
          <w:sz w:val="28"/>
          <w:szCs w:val="28"/>
        </w:rPr>
        <w:t>*</w:t>
      </w:r>
      <w:r w:rsidR="00882860" w:rsidRPr="00FB47EB">
        <w:rPr>
          <w:rFonts w:ascii="Times New Roman" w:hAnsi="Times New Roman" w:cs="Times New Roman"/>
          <w:i/>
          <w:sz w:val="28"/>
          <w:szCs w:val="28"/>
        </w:rPr>
        <w:t>);</w:t>
      </w:r>
      <w:r w:rsidRPr="00FB47EB">
        <w:rPr>
          <w:rFonts w:ascii="Times New Roman" w:hAnsi="Times New Roman" w:cs="Times New Roman"/>
          <w:i/>
          <w:sz w:val="28"/>
          <w:szCs w:val="28"/>
        </w:rPr>
        <w:t xml:space="preserve"> </w:t>
      </w:r>
    </w:p>
    <w:p w:rsidR="00586E33" w:rsidRPr="00FB47EB" w:rsidRDefault="00586E33" w:rsidP="00FB47EB">
      <w:pPr>
        <w:spacing w:after="0" w:line="360" w:lineRule="auto"/>
        <w:ind w:firstLine="709"/>
        <w:jc w:val="both"/>
        <w:rPr>
          <w:rFonts w:ascii="Times New Roman" w:hAnsi="Times New Roman" w:cs="Times New Roman"/>
          <w:b/>
          <w:sz w:val="28"/>
          <w:szCs w:val="28"/>
        </w:rPr>
      </w:pPr>
      <w:r w:rsidRPr="00FB47EB">
        <w:rPr>
          <w:rFonts w:ascii="Times New Roman" w:hAnsi="Times New Roman" w:cs="Times New Roman"/>
          <w:b/>
          <w:sz w:val="28"/>
          <w:szCs w:val="28"/>
        </w:rPr>
        <w:t>3 этап – производственный</w:t>
      </w:r>
      <w:r w:rsidR="00882860" w:rsidRPr="00FB47EB">
        <w:rPr>
          <w:rFonts w:ascii="Times New Roman" w:hAnsi="Times New Roman" w:cs="Times New Roman"/>
          <w:b/>
          <w:sz w:val="28"/>
          <w:szCs w:val="28"/>
        </w:rPr>
        <w:t>:</w:t>
      </w:r>
      <w:r w:rsidRPr="00FB47EB">
        <w:rPr>
          <w:rFonts w:ascii="Times New Roman" w:hAnsi="Times New Roman" w:cs="Times New Roman"/>
          <w:b/>
          <w:sz w:val="28"/>
          <w:szCs w:val="28"/>
        </w:rPr>
        <w:t xml:space="preserve"> </w:t>
      </w:r>
      <w:r w:rsidR="00882860" w:rsidRPr="00FB47EB">
        <w:rPr>
          <w:rFonts w:ascii="Times New Roman" w:hAnsi="Times New Roman" w:cs="Times New Roman"/>
          <w:sz w:val="28"/>
          <w:szCs w:val="28"/>
        </w:rPr>
        <w:t>п</w:t>
      </w:r>
      <w:r w:rsidRPr="00FB47EB">
        <w:rPr>
          <w:rFonts w:ascii="Times New Roman" w:hAnsi="Times New Roman" w:cs="Times New Roman"/>
          <w:sz w:val="28"/>
          <w:szCs w:val="28"/>
        </w:rPr>
        <w:t xml:space="preserve">роведение </w:t>
      </w:r>
      <w:r w:rsidRPr="00107580">
        <w:rPr>
          <w:rFonts w:ascii="Times New Roman" w:hAnsi="Times New Roman" w:cs="Times New Roman"/>
          <w:color w:val="auto"/>
          <w:sz w:val="28"/>
          <w:szCs w:val="28"/>
        </w:rPr>
        <w:t>мастер</w:t>
      </w:r>
      <w:r w:rsidR="00166371" w:rsidRPr="00107580">
        <w:rPr>
          <w:rFonts w:ascii="Times New Roman" w:hAnsi="Times New Roman" w:cs="Times New Roman"/>
          <w:color w:val="auto"/>
          <w:sz w:val="28"/>
          <w:szCs w:val="28"/>
        </w:rPr>
        <w:t>-</w:t>
      </w:r>
      <w:r w:rsidRPr="00107580">
        <w:rPr>
          <w:rFonts w:ascii="Times New Roman" w:hAnsi="Times New Roman" w:cs="Times New Roman"/>
          <w:color w:val="auto"/>
          <w:sz w:val="28"/>
          <w:szCs w:val="28"/>
        </w:rPr>
        <w:t xml:space="preserve">классов, творческих </w:t>
      </w:r>
      <w:r w:rsidRPr="00FB47EB">
        <w:rPr>
          <w:rFonts w:ascii="Times New Roman" w:hAnsi="Times New Roman" w:cs="Times New Roman"/>
          <w:sz w:val="28"/>
          <w:szCs w:val="28"/>
        </w:rPr>
        <w:t>мастерских. Осуществление сопровождения всех этапов видеопроизводст</w:t>
      </w:r>
      <w:r w:rsidR="008E4651" w:rsidRPr="00FB47EB">
        <w:rPr>
          <w:rFonts w:ascii="Times New Roman" w:hAnsi="Times New Roman" w:cs="Times New Roman"/>
          <w:sz w:val="28"/>
          <w:szCs w:val="28"/>
        </w:rPr>
        <w:t xml:space="preserve">ва творческих </w:t>
      </w:r>
      <w:r w:rsidR="00882860" w:rsidRPr="00FB47EB">
        <w:rPr>
          <w:rFonts w:ascii="Times New Roman" w:hAnsi="Times New Roman" w:cs="Times New Roman"/>
          <w:sz w:val="28"/>
          <w:szCs w:val="28"/>
        </w:rPr>
        <w:t>работ обучающихся</w:t>
      </w:r>
      <w:r w:rsidR="00882860" w:rsidRPr="00FB47EB">
        <w:rPr>
          <w:rFonts w:ascii="Times New Roman" w:hAnsi="Times New Roman" w:cs="Times New Roman"/>
          <w:i/>
          <w:sz w:val="28"/>
          <w:szCs w:val="28"/>
        </w:rPr>
        <w:t xml:space="preserve"> (21-15 октября 2022</w:t>
      </w:r>
      <w:r w:rsidR="003A52DC" w:rsidRPr="00FB47EB">
        <w:rPr>
          <w:rFonts w:ascii="Times New Roman" w:hAnsi="Times New Roman" w:cs="Times New Roman"/>
          <w:i/>
          <w:sz w:val="28"/>
          <w:szCs w:val="28"/>
        </w:rPr>
        <w:t>*</w:t>
      </w:r>
      <w:r w:rsidRPr="00FB47EB">
        <w:rPr>
          <w:rFonts w:ascii="Times New Roman" w:hAnsi="Times New Roman" w:cs="Times New Roman"/>
          <w:i/>
          <w:sz w:val="28"/>
          <w:szCs w:val="28"/>
        </w:rPr>
        <w:t>)</w:t>
      </w:r>
      <w:r w:rsidR="00882860" w:rsidRPr="00FB47EB">
        <w:rPr>
          <w:rFonts w:ascii="Times New Roman" w:hAnsi="Times New Roman" w:cs="Times New Roman"/>
          <w:i/>
          <w:sz w:val="28"/>
          <w:szCs w:val="28"/>
        </w:rPr>
        <w:t>;</w:t>
      </w:r>
    </w:p>
    <w:p w:rsidR="00586E33" w:rsidRPr="00FB47EB" w:rsidRDefault="00586E33" w:rsidP="00FB47EB">
      <w:pPr>
        <w:spacing w:after="0" w:line="360" w:lineRule="auto"/>
        <w:ind w:firstLine="709"/>
        <w:jc w:val="both"/>
        <w:rPr>
          <w:rFonts w:ascii="Times New Roman" w:hAnsi="Times New Roman" w:cs="Times New Roman"/>
          <w:b/>
          <w:sz w:val="28"/>
          <w:szCs w:val="28"/>
        </w:rPr>
      </w:pPr>
      <w:r w:rsidRPr="00FB47EB">
        <w:rPr>
          <w:rFonts w:ascii="Times New Roman" w:hAnsi="Times New Roman" w:cs="Times New Roman"/>
          <w:b/>
          <w:sz w:val="28"/>
          <w:szCs w:val="28"/>
        </w:rPr>
        <w:t>4 этап – отборочный</w:t>
      </w:r>
      <w:r w:rsidR="00882860" w:rsidRPr="00FB47EB">
        <w:rPr>
          <w:rFonts w:ascii="Times New Roman" w:hAnsi="Times New Roman" w:cs="Times New Roman"/>
          <w:b/>
          <w:sz w:val="28"/>
          <w:szCs w:val="28"/>
        </w:rPr>
        <w:t>:</w:t>
      </w:r>
      <w:r w:rsidRPr="00FB47EB">
        <w:rPr>
          <w:rFonts w:ascii="Times New Roman" w:hAnsi="Times New Roman" w:cs="Times New Roman"/>
          <w:b/>
          <w:sz w:val="28"/>
          <w:szCs w:val="28"/>
        </w:rPr>
        <w:t xml:space="preserve"> </w:t>
      </w:r>
      <w:r w:rsidR="00882860" w:rsidRPr="00FB47EB">
        <w:rPr>
          <w:rFonts w:ascii="Times New Roman" w:hAnsi="Times New Roman" w:cs="Times New Roman"/>
          <w:sz w:val="28"/>
          <w:szCs w:val="28"/>
        </w:rPr>
        <w:t>отборочный/</w:t>
      </w:r>
      <w:r w:rsidR="00E12BEA">
        <w:rPr>
          <w:rFonts w:ascii="Times New Roman" w:hAnsi="Times New Roman" w:cs="Times New Roman"/>
          <w:sz w:val="28"/>
          <w:szCs w:val="28"/>
        </w:rPr>
        <w:t>экспертно-</w:t>
      </w:r>
      <w:r w:rsidRPr="00FB47EB">
        <w:rPr>
          <w:rFonts w:ascii="Times New Roman" w:hAnsi="Times New Roman" w:cs="Times New Roman"/>
          <w:sz w:val="28"/>
          <w:szCs w:val="28"/>
        </w:rPr>
        <w:t>консультационный этап</w:t>
      </w:r>
      <w:r w:rsidRPr="00FB47EB">
        <w:rPr>
          <w:rFonts w:ascii="Times New Roman" w:hAnsi="Times New Roman" w:cs="Times New Roman"/>
          <w:i/>
          <w:sz w:val="28"/>
          <w:szCs w:val="28"/>
        </w:rPr>
        <w:t xml:space="preserve"> (15-25 октября 2022</w:t>
      </w:r>
      <w:r w:rsidR="003A52DC" w:rsidRPr="00FB47EB">
        <w:rPr>
          <w:rFonts w:ascii="Times New Roman" w:hAnsi="Times New Roman" w:cs="Times New Roman"/>
          <w:i/>
          <w:sz w:val="28"/>
          <w:szCs w:val="28"/>
        </w:rPr>
        <w:t>*</w:t>
      </w:r>
      <w:r w:rsidRPr="00FB47EB">
        <w:rPr>
          <w:rFonts w:ascii="Times New Roman" w:hAnsi="Times New Roman" w:cs="Times New Roman"/>
          <w:i/>
          <w:sz w:val="28"/>
          <w:szCs w:val="28"/>
        </w:rPr>
        <w:t>)</w:t>
      </w:r>
      <w:r w:rsidR="00882860" w:rsidRPr="00FB47EB">
        <w:rPr>
          <w:rFonts w:ascii="Times New Roman" w:hAnsi="Times New Roman" w:cs="Times New Roman"/>
          <w:i/>
          <w:sz w:val="28"/>
          <w:szCs w:val="28"/>
        </w:rPr>
        <w:t>;</w:t>
      </w:r>
    </w:p>
    <w:p w:rsidR="00586E33" w:rsidRPr="00FB47EB" w:rsidRDefault="00882860" w:rsidP="00FB47EB">
      <w:pPr>
        <w:spacing w:after="0" w:line="360" w:lineRule="auto"/>
        <w:ind w:firstLine="709"/>
        <w:jc w:val="both"/>
        <w:rPr>
          <w:rFonts w:ascii="Times New Roman" w:hAnsi="Times New Roman" w:cs="Times New Roman"/>
          <w:i/>
          <w:sz w:val="28"/>
          <w:szCs w:val="28"/>
        </w:rPr>
      </w:pPr>
      <w:r w:rsidRPr="00FB47EB">
        <w:rPr>
          <w:rFonts w:ascii="Times New Roman" w:hAnsi="Times New Roman" w:cs="Times New Roman"/>
          <w:b/>
          <w:sz w:val="28"/>
          <w:szCs w:val="28"/>
        </w:rPr>
        <w:t>5 этап – демонстрационный:</w:t>
      </w:r>
      <w:r w:rsidR="000B3EAA" w:rsidRPr="00FB47EB">
        <w:rPr>
          <w:rFonts w:ascii="Times New Roman" w:hAnsi="Times New Roman" w:cs="Times New Roman"/>
          <w:b/>
          <w:sz w:val="28"/>
          <w:szCs w:val="28"/>
        </w:rPr>
        <w:t xml:space="preserve"> </w:t>
      </w:r>
      <w:r w:rsidRPr="00FB47EB">
        <w:rPr>
          <w:rFonts w:ascii="Times New Roman" w:hAnsi="Times New Roman" w:cs="Times New Roman"/>
          <w:sz w:val="28"/>
          <w:szCs w:val="28"/>
        </w:rPr>
        <w:t>п</w:t>
      </w:r>
      <w:r w:rsidR="00586E33" w:rsidRPr="00FB47EB">
        <w:rPr>
          <w:rFonts w:ascii="Times New Roman" w:hAnsi="Times New Roman" w:cs="Times New Roman"/>
          <w:sz w:val="28"/>
          <w:szCs w:val="28"/>
        </w:rPr>
        <w:t xml:space="preserve">роведение </w:t>
      </w:r>
      <w:r w:rsidR="001624AE" w:rsidRPr="00FB47EB">
        <w:rPr>
          <w:rFonts w:ascii="Times New Roman" w:hAnsi="Times New Roman" w:cs="Times New Roman"/>
          <w:sz w:val="28"/>
          <w:szCs w:val="28"/>
        </w:rPr>
        <w:t xml:space="preserve">фестиваля </w:t>
      </w:r>
      <w:r w:rsidR="000B3EAA" w:rsidRPr="00FB47EB">
        <w:rPr>
          <w:rFonts w:ascii="Times New Roman" w:hAnsi="Times New Roman" w:cs="Times New Roman"/>
          <w:sz w:val="28"/>
          <w:szCs w:val="28"/>
        </w:rPr>
        <w:t xml:space="preserve">«Медиакапустник» </w:t>
      </w:r>
      <w:r w:rsidR="00586E33" w:rsidRPr="00FB47EB">
        <w:rPr>
          <w:rFonts w:ascii="Times New Roman" w:hAnsi="Times New Roman" w:cs="Times New Roman"/>
          <w:i/>
          <w:sz w:val="28"/>
          <w:szCs w:val="28"/>
        </w:rPr>
        <w:t>(26 октября 2022</w:t>
      </w:r>
      <w:r w:rsidR="003A52DC" w:rsidRPr="00FB47EB">
        <w:rPr>
          <w:rFonts w:ascii="Times New Roman" w:hAnsi="Times New Roman" w:cs="Times New Roman"/>
          <w:i/>
          <w:sz w:val="28"/>
          <w:szCs w:val="28"/>
        </w:rPr>
        <w:t>*</w:t>
      </w:r>
      <w:r w:rsidR="00586E33" w:rsidRPr="00FB47EB">
        <w:rPr>
          <w:rFonts w:ascii="Times New Roman" w:hAnsi="Times New Roman" w:cs="Times New Roman"/>
          <w:i/>
          <w:sz w:val="28"/>
          <w:szCs w:val="28"/>
        </w:rPr>
        <w:t>)</w:t>
      </w:r>
      <w:r w:rsidR="000B3EAA" w:rsidRPr="00FB47EB">
        <w:rPr>
          <w:rFonts w:ascii="Times New Roman" w:hAnsi="Times New Roman" w:cs="Times New Roman"/>
          <w:i/>
          <w:sz w:val="28"/>
          <w:szCs w:val="28"/>
        </w:rPr>
        <w:t>;</w:t>
      </w:r>
    </w:p>
    <w:p w:rsidR="00586E33" w:rsidRPr="00FB47EB" w:rsidRDefault="00586E33" w:rsidP="00FB47EB">
      <w:pPr>
        <w:spacing w:after="0" w:line="360" w:lineRule="auto"/>
        <w:ind w:firstLine="709"/>
        <w:jc w:val="both"/>
        <w:rPr>
          <w:rFonts w:ascii="Times New Roman" w:hAnsi="Times New Roman" w:cs="Times New Roman"/>
          <w:b/>
          <w:sz w:val="28"/>
          <w:szCs w:val="28"/>
        </w:rPr>
      </w:pPr>
      <w:r w:rsidRPr="00FB47EB">
        <w:rPr>
          <w:rFonts w:ascii="Times New Roman" w:hAnsi="Times New Roman" w:cs="Times New Roman"/>
          <w:b/>
          <w:sz w:val="28"/>
          <w:szCs w:val="28"/>
        </w:rPr>
        <w:t xml:space="preserve">6 этап – оценочно-рефлексивный </w:t>
      </w:r>
      <w:r w:rsidR="000B3EAA" w:rsidRPr="00FB47EB">
        <w:rPr>
          <w:rFonts w:ascii="Times New Roman" w:hAnsi="Times New Roman" w:cs="Times New Roman"/>
          <w:i/>
          <w:sz w:val="28"/>
          <w:szCs w:val="28"/>
        </w:rPr>
        <w:t>(26 октября – 31 ноября 2022</w:t>
      </w:r>
      <w:r w:rsidR="003A52DC" w:rsidRPr="00FB47EB">
        <w:rPr>
          <w:rFonts w:ascii="Times New Roman" w:hAnsi="Times New Roman" w:cs="Times New Roman"/>
          <w:i/>
          <w:sz w:val="28"/>
          <w:szCs w:val="28"/>
        </w:rPr>
        <w:t>*</w:t>
      </w:r>
      <w:r w:rsidRPr="00FB47EB">
        <w:rPr>
          <w:rFonts w:ascii="Times New Roman" w:hAnsi="Times New Roman" w:cs="Times New Roman"/>
          <w:i/>
          <w:sz w:val="28"/>
          <w:szCs w:val="28"/>
        </w:rPr>
        <w:t>)</w:t>
      </w:r>
      <w:r w:rsidR="000B3EAA" w:rsidRPr="00FB47EB">
        <w:rPr>
          <w:rFonts w:ascii="Times New Roman" w:hAnsi="Times New Roman" w:cs="Times New Roman"/>
          <w:i/>
          <w:sz w:val="28"/>
          <w:szCs w:val="28"/>
        </w:rPr>
        <w:t>;</w:t>
      </w:r>
    </w:p>
    <w:p w:rsidR="00586E33" w:rsidRPr="00FB47EB" w:rsidRDefault="00586E33" w:rsidP="00FB47EB">
      <w:pPr>
        <w:spacing w:after="0" w:line="360" w:lineRule="auto"/>
        <w:ind w:firstLine="709"/>
        <w:jc w:val="both"/>
        <w:rPr>
          <w:rFonts w:ascii="Times New Roman" w:hAnsi="Times New Roman" w:cs="Times New Roman"/>
          <w:i/>
          <w:sz w:val="28"/>
          <w:szCs w:val="28"/>
        </w:rPr>
      </w:pPr>
      <w:r w:rsidRPr="00FB47EB">
        <w:rPr>
          <w:rFonts w:ascii="Times New Roman" w:hAnsi="Times New Roman" w:cs="Times New Roman"/>
          <w:b/>
          <w:sz w:val="28"/>
          <w:szCs w:val="28"/>
        </w:rPr>
        <w:t xml:space="preserve">7 этап – </w:t>
      </w:r>
      <w:r w:rsidR="00882860" w:rsidRPr="00FB47EB">
        <w:rPr>
          <w:rFonts w:ascii="Times New Roman" w:hAnsi="Times New Roman" w:cs="Times New Roman"/>
          <w:b/>
          <w:sz w:val="28"/>
          <w:szCs w:val="28"/>
        </w:rPr>
        <w:t xml:space="preserve">летняя </w:t>
      </w:r>
      <w:r w:rsidRPr="00FB47EB">
        <w:rPr>
          <w:rFonts w:ascii="Times New Roman" w:hAnsi="Times New Roman" w:cs="Times New Roman"/>
          <w:b/>
          <w:sz w:val="28"/>
          <w:szCs w:val="28"/>
        </w:rPr>
        <w:t xml:space="preserve">предпрофессиональная практика </w:t>
      </w:r>
      <w:r w:rsidR="000B3EAA" w:rsidRPr="00FB47EB">
        <w:rPr>
          <w:rFonts w:ascii="Times New Roman" w:hAnsi="Times New Roman" w:cs="Times New Roman"/>
          <w:i/>
          <w:sz w:val="28"/>
          <w:szCs w:val="28"/>
        </w:rPr>
        <w:t>(1 – 14 июня 2023</w:t>
      </w:r>
      <w:r w:rsidR="003A52DC" w:rsidRPr="00FB47EB">
        <w:rPr>
          <w:rFonts w:ascii="Times New Roman" w:hAnsi="Times New Roman" w:cs="Times New Roman"/>
          <w:i/>
          <w:sz w:val="28"/>
          <w:szCs w:val="28"/>
        </w:rPr>
        <w:t>*</w:t>
      </w:r>
      <w:r w:rsidRPr="00FB47EB">
        <w:rPr>
          <w:rFonts w:ascii="Times New Roman" w:hAnsi="Times New Roman" w:cs="Times New Roman"/>
          <w:i/>
          <w:sz w:val="28"/>
          <w:szCs w:val="28"/>
        </w:rPr>
        <w:t>).</w:t>
      </w:r>
    </w:p>
    <w:p w:rsidR="003A52DC" w:rsidRPr="00FB47EB" w:rsidRDefault="00A75C9F" w:rsidP="00FB47EB">
      <w:pPr>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__________________</w:t>
      </w:r>
    </w:p>
    <w:p w:rsidR="003A52DC" w:rsidRPr="00FB47EB" w:rsidRDefault="003A52DC" w:rsidP="00FB47EB">
      <w:pPr>
        <w:pStyle w:val="a8"/>
        <w:spacing w:after="0" w:line="360" w:lineRule="auto"/>
        <w:ind w:left="0"/>
        <w:jc w:val="both"/>
        <w:rPr>
          <w:rFonts w:ascii="Times New Roman" w:hAnsi="Times New Roman" w:cs="Times New Roman"/>
          <w:i/>
          <w:sz w:val="28"/>
          <w:szCs w:val="28"/>
        </w:rPr>
      </w:pPr>
      <w:r w:rsidRPr="00FB47EB">
        <w:rPr>
          <w:rFonts w:ascii="Times New Roman" w:hAnsi="Times New Roman" w:cs="Times New Roman"/>
          <w:b/>
          <w:i/>
          <w:sz w:val="28"/>
          <w:szCs w:val="28"/>
        </w:rPr>
        <w:t>*</w:t>
      </w:r>
      <w:r w:rsidRPr="00FB47EB">
        <w:rPr>
          <w:rFonts w:ascii="Times New Roman" w:hAnsi="Times New Roman" w:cs="Times New Roman"/>
          <w:i/>
          <w:sz w:val="28"/>
          <w:szCs w:val="28"/>
        </w:rPr>
        <w:t>сроки указаны для одного семестра, для второго и третьего семестра предполагаются другие даты.</w:t>
      </w:r>
    </w:p>
    <w:p w:rsidR="002637A9" w:rsidRPr="00FB47EB" w:rsidRDefault="002637A9" w:rsidP="00FB47EB">
      <w:pPr>
        <w:spacing w:after="0" w:line="360" w:lineRule="auto"/>
        <w:ind w:firstLine="709"/>
        <w:jc w:val="both"/>
        <w:rPr>
          <w:rFonts w:ascii="Times New Roman" w:eastAsia="Times New Roman" w:hAnsi="Times New Roman" w:cs="Times New Roman"/>
          <w:b/>
          <w:bCs/>
          <w:sz w:val="28"/>
          <w:szCs w:val="28"/>
        </w:rPr>
      </w:pP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bookmarkStart w:id="0" w:name="_headingh.gjdgxs"/>
      <w:bookmarkEnd w:id="0"/>
      <w:r w:rsidRPr="00FB47EB">
        <w:rPr>
          <w:rFonts w:ascii="Times New Roman" w:hAnsi="Times New Roman" w:cs="Times New Roman"/>
          <w:b/>
          <w:bCs/>
          <w:sz w:val="28"/>
          <w:szCs w:val="28"/>
        </w:rPr>
        <w:t>3. Методы реализации</w:t>
      </w:r>
    </w:p>
    <w:p w:rsidR="0099517D" w:rsidRPr="00FB47EB" w:rsidRDefault="0099517D" w:rsidP="00FB47EB">
      <w:pPr>
        <w:tabs>
          <w:tab w:val="left" w:pos="993"/>
        </w:tabs>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Профориентационными методами в рамках проекта являются: </w:t>
      </w:r>
    </w:p>
    <w:p w:rsidR="0099517D" w:rsidRPr="00FB47EB" w:rsidRDefault="0099517D" w:rsidP="00FB47EB">
      <w:pPr>
        <w:numPr>
          <w:ilvl w:val="0"/>
          <w:numId w:val="26"/>
        </w:numPr>
        <w:pBdr>
          <w:bar w:val="none" w:sz="0" w:color="auto"/>
        </w:pBdr>
        <w:tabs>
          <w:tab w:val="left" w:pos="993"/>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Профориентационное просвещение – ознакомление обучающихся с различными профессиями в сфере медиаиндустрии, с экономическими, социальными и иными факторами, спецификой и пр.</w:t>
      </w:r>
    </w:p>
    <w:p w:rsidR="0099517D" w:rsidRPr="00FB47EB" w:rsidRDefault="0099517D" w:rsidP="00FB47EB">
      <w:pPr>
        <w:numPr>
          <w:ilvl w:val="0"/>
          <w:numId w:val="26"/>
        </w:numPr>
        <w:pBdr>
          <w:bar w:val="none" w:sz="0" w:color="auto"/>
        </w:pBdr>
        <w:tabs>
          <w:tab w:val="left" w:pos="993"/>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Профессиография – изучение требований, предъявляемых к личностным качествам, психологическим способностям, психолого-физическим возможностям человека.</w:t>
      </w:r>
    </w:p>
    <w:p w:rsidR="0099517D" w:rsidRPr="00FB47EB" w:rsidRDefault="0099517D" w:rsidP="00FB47EB">
      <w:pPr>
        <w:numPr>
          <w:ilvl w:val="0"/>
          <w:numId w:val="26"/>
        </w:numPr>
        <w:pBdr>
          <w:bar w:val="none" w:sz="0" w:color="auto"/>
        </w:pBdr>
        <w:tabs>
          <w:tab w:val="left" w:pos="993"/>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Профдиагностика – осуществление анкетирования, проведения диагностических опросов, бесед и др. для изучения склонностей, способностей и интересов обучающихся с целью оказания помощи в профессиональном самоопределении.</w:t>
      </w:r>
    </w:p>
    <w:p w:rsidR="0099517D" w:rsidRPr="00FB47EB" w:rsidRDefault="0099517D" w:rsidP="00FB47EB">
      <w:pPr>
        <w:numPr>
          <w:ilvl w:val="0"/>
          <w:numId w:val="26"/>
        </w:numPr>
        <w:pBdr>
          <w:bar w:val="none" w:sz="0" w:color="auto"/>
        </w:pBdr>
        <w:tabs>
          <w:tab w:val="left" w:pos="993"/>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rPr>
        <w:t>Профориентационное консультирование и психолого-педагогическая поддержка – оказание консультационной, информационной и психологической помощи помощи обучающимся.</w:t>
      </w:r>
    </w:p>
    <w:p w:rsidR="00F629EE" w:rsidRPr="00FB47EB" w:rsidRDefault="00AD686D" w:rsidP="00FB47EB">
      <w:pPr>
        <w:pBdr>
          <w:bar w:val="none" w:sz="0" w:color="auto"/>
        </w:pBdr>
        <w:tabs>
          <w:tab w:val="left" w:pos="993"/>
        </w:tabs>
        <w:spacing w:after="0" w:line="360" w:lineRule="auto"/>
        <w:ind w:firstLine="709"/>
        <w:jc w:val="both"/>
        <w:rPr>
          <w:rFonts w:ascii="Times New Roman" w:eastAsia="Times New Roman" w:hAnsi="Times New Roman" w:cs="Times New Roman"/>
          <w:i/>
          <w:iCs/>
          <w:sz w:val="28"/>
          <w:szCs w:val="28"/>
          <w14:textOutline w14:w="12700" w14:cap="flat" w14:cmpd="sng" w14:algn="ctr">
            <w14:noFill/>
            <w14:prstDash w14:val="solid"/>
            <w14:miter w14:lim="400000"/>
          </w14:textOutline>
        </w:rPr>
      </w:pPr>
      <w:r w:rsidRPr="00FB47EB">
        <w:rPr>
          <w:rFonts w:ascii="Times New Roman" w:hAnsi="Times New Roman" w:cs="Times New Roman"/>
          <w:sz w:val="28"/>
          <w:szCs w:val="28"/>
        </w:rPr>
        <w:lastRenderedPageBreak/>
        <w:t>Х</w:t>
      </w:r>
      <w:r w:rsidR="0099517D" w:rsidRPr="00FB47EB">
        <w:rPr>
          <w:rFonts w:ascii="Times New Roman" w:hAnsi="Times New Roman" w:cs="Times New Roman"/>
          <w:sz w:val="28"/>
          <w:szCs w:val="28"/>
        </w:rPr>
        <w:t>орошо зарекомендовали себя т</w:t>
      </w:r>
      <w:r w:rsidRPr="00FB47EB">
        <w:rPr>
          <w:rFonts w:ascii="Times New Roman" w:hAnsi="Times New Roman" w:cs="Times New Roman"/>
          <w:sz w:val="28"/>
          <w:szCs w:val="28"/>
        </w:rPr>
        <w:t>ренинговые методы: тренинги</w:t>
      </w:r>
      <w:r w:rsidR="0099517D" w:rsidRPr="00FB47EB">
        <w:rPr>
          <w:rFonts w:ascii="Times New Roman" w:hAnsi="Times New Roman" w:cs="Times New Roman"/>
          <w:sz w:val="28"/>
          <w:szCs w:val="28"/>
        </w:rPr>
        <w:t>, профпроб</w:t>
      </w:r>
      <w:r w:rsidRPr="00FB47EB">
        <w:rPr>
          <w:rFonts w:ascii="Times New Roman" w:hAnsi="Times New Roman" w:cs="Times New Roman"/>
          <w:sz w:val="28"/>
          <w:szCs w:val="28"/>
        </w:rPr>
        <w:t>ы, деловые</w:t>
      </w:r>
      <w:r w:rsidR="0099517D" w:rsidRPr="00FB47EB">
        <w:rPr>
          <w:rFonts w:ascii="Times New Roman" w:hAnsi="Times New Roman" w:cs="Times New Roman"/>
          <w:sz w:val="28"/>
          <w:szCs w:val="28"/>
        </w:rPr>
        <w:t xml:space="preserve"> игр</w:t>
      </w:r>
      <w:r w:rsidRPr="00FB47EB">
        <w:rPr>
          <w:rFonts w:ascii="Times New Roman" w:hAnsi="Times New Roman" w:cs="Times New Roman"/>
          <w:sz w:val="28"/>
          <w:szCs w:val="28"/>
        </w:rPr>
        <w:t>ы</w:t>
      </w:r>
      <w:r w:rsidR="0099517D" w:rsidRPr="00FB47EB">
        <w:rPr>
          <w:rFonts w:ascii="Times New Roman" w:hAnsi="Times New Roman" w:cs="Times New Roman"/>
          <w:sz w:val="28"/>
          <w:szCs w:val="28"/>
        </w:rPr>
        <w:t xml:space="preserve">, решение кейсов и др. − с целью обучения и развития компетенций. </w:t>
      </w:r>
      <w:r w:rsidR="00F629EE" w:rsidRPr="00FB47EB">
        <w:rPr>
          <w:rFonts w:ascii="Times New Roman" w:hAnsi="Times New Roman" w:cs="Times New Roman"/>
          <w:sz w:val="28"/>
          <w:szCs w:val="28"/>
          <w14:textOutline w14:w="12700" w14:cap="flat" w14:cmpd="sng" w14:algn="ctr">
            <w14:noFill/>
            <w14:prstDash w14:val="solid"/>
            <w14:miter w14:lim="400000"/>
          </w14:textOutline>
        </w:rPr>
        <w:t>В основе кейс-метода (или кейс-технологии) лежит самостоятельная деятельность учащихся по решению проблемной задачи, в ходе которого происходит творческое овладение профессиональными знаниями, умениями, навыками. Существует несколько точек зрения относительно определений кейса. Его можно рассматривать как описание реальной ситуации, как «кусочек» реальной жизни (в английской терминологии true life). Более общее определение звучит как события, реально произошедшие в той или иной сфере деятельности и описанные авторами для того, чтобы спровоцировать дискуссию в учебной аудитории, подтолкнуть студентов к обсуждению и анализу ситуации, принятию решения</w:t>
      </w:r>
      <w:r w:rsidR="00F629EE" w:rsidRPr="00FB47EB">
        <w:rPr>
          <w:rFonts w:ascii="Times New Roman" w:eastAsia="Times New Roman" w:hAnsi="Times New Roman" w:cs="Times New Roman"/>
          <w:sz w:val="28"/>
          <w:szCs w:val="28"/>
          <w:vertAlign w:val="superscript"/>
          <w14:textOutline w14:w="12700" w14:cap="flat" w14:cmpd="sng" w14:algn="ctr">
            <w14:noFill/>
            <w14:prstDash w14:val="solid"/>
            <w14:miter w14:lim="400000"/>
          </w14:textOutline>
        </w:rPr>
        <w:footnoteReference w:id="3"/>
      </w:r>
      <w:r w:rsidR="00F629EE" w:rsidRPr="00FB47EB">
        <w:rPr>
          <w:rFonts w:ascii="Times New Roman" w:hAnsi="Times New Roman" w:cs="Times New Roman"/>
          <w:sz w:val="28"/>
          <w:szCs w:val="28"/>
          <w14:textOutline w14:w="12700" w14:cap="flat" w14:cmpd="sng" w14:algn="ctr">
            <w14:noFill/>
            <w14:prstDash w14:val="solid"/>
            <w14:miter w14:lim="400000"/>
          </w14:textOutline>
        </w:rPr>
        <w:t>. Изучением и разработкой данного метода в России занимались Ю.Д. Красовский, Г.А. Брянский, Ю.Ю. Екатеринославский, О.В. Козлова, В.Я. Платов, Д.А. Поспелов, О.А. Овсянников, В.С. Рапопорт, О.Г. Смолянинова и др. Преимуществом кейсов является возможность оптимально сочетать теорию и практику, что представляется достаточно важным для реализации в предпрофессиональном образовании, потому что эта технология сочетает такие эффективные педагогические методы, как «метод анализа рабочей корреспонденции», «метод игрового проектирования и обсуждения», «метод анализа ситуации» и «метод проектов»</w:t>
      </w:r>
      <w:r w:rsidR="00F629EE" w:rsidRPr="00FB47EB">
        <w:rPr>
          <w:rFonts w:ascii="Times New Roman" w:eastAsia="Times New Roman" w:hAnsi="Times New Roman" w:cs="Times New Roman"/>
          <w:sz w:val="28"/>
          <w:szCs w:val="28"/>
          <w:vertAlign w:val="superscript"/>
          <w14:textOutline w14:w="12700" w14:cap="flat" w14:cmpd="sng" w14:algn="ctr">
            <w14:noFill/>
            <w14:prstDash w14:val="solid"/>
            <w14:miter w14:lim="400000"/>
          </w14:textOutline>
        </w:rPr>
        <w:footnoteReference w:id="4"/>
      </w:r>
      <w:r w:rsidR="00F629EE" w:rsidRPr="00FB47EB">
        <w:rPr>
          <w:rFonts w:ascii="Times New Roman" w:hAnsi="Times New Roman" w:cs="Times New Roman"/>
          <w:sz w:val="28"/>
          <w:szCs w:val="28"/>
          <w14:textOutline w14:w="12700" w14:cap="flat" w14:cmpd="sng" w14:algn="ctr">
            <w14:noFill/>
            <w14:prstDash w14:val="solid"/>
            <w14:miter w14:lim="400000"/>
          </w14:textOutline>
        </w:rPr>
        <w:t xml:space="preserve">. </w:t>
      </w:r>
      <w:r w:rsidR="00F629EE" w:rsidRPr="00FB47EB">
        <w:rPr>
          <w:rFonts w:ascii="Times New Roman" w:eastAsia="Times New Roman" w:hAnsi="Times New Roman" w:cs="Times New Roman"/>
          <w:sz w:val="28"/>
          <w:szCs w:val="28"/>
          <w14:textOutline w14:w="12700" w14:cap="flat" w14:cmpd="sng" w14:algn="ctr">
            <w14:noFill/>
            <w14:prstDash w14:val="solid"/>
            <w14:miter w14:lim="400000"/>
          </w14:textOutline>
        </w:rPr>
        <w:t>Внедрение и использование учебных кейсов в настоящее время является весьма перспективным педагогическим решением нестандартных учебных задач</w:t>
      </w:r>
      <w:r w:rsidR="00F629EE" w:rsidRPr="00FB47EB">
        <w:rPr>
          <w:rFonts w:ascii="Times New Roman" w:hAnsi="Times New Roman" w:cs="Times New Roman"/>
          <w:sz w:val="28"/>
          <w:szCs w:val="28"/>
          <w14:textOutline w14:w="12700" w14:cap="flat" w14:cmpd="sng" w14:algn="ctr">
            <w14:noFill/>
            <w14:prstDash w14:val="solid"/>
            <w14:miter w14:lim="400000"/>
          </w14:textOutline>
        </w:rPr>
        <w:t>, которые возникают при реализации профильных дисциплин.</w:t>
      </w:r>
    </w:p>
    <w:p w:rsidR="00F802D8" w:rsidRPr="00FB47EB" w:rsidRDefault="00F629EE"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Кроме того, эффективны игровые, информационно-коммуникационные технологии, медиатехнологии, технологии мастерских, технологии развития критического мышления и исследовательской деятельности, педагогики сотрудничества.</w:t>
      </w:r>
      <w:r w:rsidR="00F802D8" w:rsidRPr="00FB47EB">
        <w:rPr>
          <w:rFonts w:ascii="Times New Roman" w:hAnsi="Times New Roman" w:cs="Times New Roman"/>
          <w:sz w:val="28"/>
          <w:szCs w:val="28"/>
        </w:rPr>
        <w:t xml:space="preserve"> Среди мероприятий, организуемых совместно с партнерами, </w:t>
      </w:r>
      <w:r w:rsidR="00F802D8" w:rsidRPr="00FB47EB">
        <w:rPr>
          <w:rFonts w:ascii="Times New Roman" w:hAnsi="Times New Roman" w:cs="Times New Roman"/>
          <w:sz w:val="28"/>
          <w:szCs w:val="28"/>
        </w:rPr>
        <w:lastRenderedPageBreak/>
        <w:t>можно выделить открытые лекции, семинары и мастер-классы, организуемые специалистами организаций высшего образования.</w:t>
      </w:r>
    </w:p>
    <w:p w:rsidR="00586E33" w:rsidRPr="00FB47EB" w:rsidRDefault="001109C4" w:rsidP="00FB47EB">
      <w:pPr>
        <w:tabs>
          <w:tab w:val="left" w:pos="993"/>
        </w:tabs>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Технология проведения </w:t>
      </w:r>
      <w:r w:rsidR="00671DA0" w:rsidRPr="00FB47EB">
        <w:rPr>
          <w:rFonts w:ascii="Times New Roman" w:hAnsi="Times New Roman" w:cs="Times New Roman"/>
          <w:sz w:val="28"/>
          <w:szCs w:val="28"/>
        </w:rPr>
        <w:t>«</w:t>
      </w:r>
      <w:r w:rsidR="00586E33" w:rsidRPr="00FB47EB">
        <w:rPr>
          <w:rFonts w:ascii="Times New Roman" w:hAnsi="Times New Roman" w:cs="Times New Roman"/>
          <w:sz w:val="28"/>
          <w:szCs w:val="28"/>
        </w:rPr>
        <w:t>Медиакапустник</w:t>
      </w:r>
      <w:r w:rsidRPr="00FB47EB">
        <w:rPr>
          <w:rFonts w:ascii="Times New Roman" w:hAnsi="Times New Roman" w:cs="Times New Roman"/>
          <w:sz w:val="28"/>
          <w:szCs w:val="28"/>
        </w:rPr>
        <w:t>а</w:t>
      </w:r>
      <w:r w:rsidR="00671DA0" w:rsidRPr="00FB47EB">
        <w:rPr>
          <w:rFonts w:ascii="Times New Roman" w:hAnsi="Times New Roman" w:cs="Times New Roman"/>
          <w:sz w:val="28"/>
          <w:szCs w:val="28"/>
        </w:rPr>
        <w:t>»</w:t>
      </w:r>
      <w:r w:rsidR="00586E33" w:rsidRPr="00FB47EB">
        <w:rPr>
          <w:rFonts w:ascii="Times New Roman" w:hAnsi="Times New Roman" w:cs="Times New Roman"/>
          <w:sz w:val="28"/>
          <w:szCs w:val="28"/>
        </w:rPr>
        <w:t xml:space="preserve"> </w:t>
      </w:r>
      <w:r w:rsidR="00586E33" w:rsidRPr="00107580">
        <w:rPr>
          <w:rFonts w:ascii="Times New Roman" w:hAnsi="Times New Roman" w:cs="Times New Roman"/>
          <w:color w:val="auto"/>
          <w:sz w:val="28"/>
          <w:szCs w:val="28"/>
        </w:rPr>
        <w:t>представляет собой фестиваль экранного медиатворчества, в рамках которого для обучающи</w:t>
      </w:r>
      <w:r w:rsidR="009C2221" w:rsidRPr="00107580">
        <w:rPr>
          <w:rFonts w:ascii="Times New Roman" w:hAnsi="Times New Roman" w:cs="Times New Roman"/>
          <w:color w:val="auto"/>
          <w:sz w:val="28"/>
          <w:szCs w:val="28"/>
        </w:rPr>
        <w:t>х</w:t>
      </w:r>
      <w:r w:rsidR="00586E33" w:rsidRPr="00107580">
        <w:rPr>
          <w:rFonts w:ascii="Times New Roman" w:hAnsi="Times New Roman" w:cs="Times New Roman"/>
          <w:color w:val="auto"/>
          <w:sz w:val="28"/>
          <w:szCs w:val="28"/>
        </w:rPr>
        <w:t xml:space="preserve">ся </w:t>
      </w:r>
      <w:r w:rsidR="00586E33" w:rsidRPr="00FB47EB">
        <w:rPr>
          <w:rFonts w:ascii="Times New Roman" w:hAnsi="Times New Roman" w:cs="Times New Roman"/>
          <w:sz w:val="28"/>
          <w:szCs w:val="28"/>
        </w:rPr>
        <w:t xml:space="preserve">реализуется возможность разработки и представления индивидуального (собственного) телевизионного или кинематографического медиапродукта. </w:t>
      </w:r>
    </w:p>
    <w:p w:rsidR="00586E33" w:rsidRPr="00FB47EB" w:rsidRDefault="00586E33"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К участию в фестивале допускаются школьники, участвующие в реализации проекта «Медиакласс в московской школе» и «Медиавертикаль». Формат видеорабо</w:t>
      </w:r>
      <w:r w:rsidR="00781B6A" w:rsidRPr="00FB47EB">
        <w:rPr>
          <w:rFonts w:ascii="Times New Roman" w:eastAsia="Times New Roman" w:hAnsi="Times New Roman" w:cs="Times New Roman"/>
          <w:sz w:val="28"/>
          <w:szCs w:val="28"/>
        </w:rPr>
        <w:t>т, как и их жанр, определяется участниками в соответствии с номинациями ф</w:t>
      </w:r>
      <w:r w:rsidRPr="00FB47EB">
        <w:rPr>
          <w:rFonts w:ascii="Times New Roman" w:eastAsia="Times New Roman" w:hAnsi="Times New Roman" w:cs="Times New Roman"/>
          <w:sz w:val="28"/>
          <w:szCs w:val="28"/>
        </w:rPr>
        <w:t xml:space="preserve">естиваля. </w:t>
      </w:r>
    </w:p>
    <w:p w:rsidR="00586E33" w:rsidRPr="00FB47EB" w:rsidRDefault="00586E3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Для осуществления подготовки участников фестиваля разрабатываются и проводятся обучающие мероприятия (уроки, спецкурсы, онлайн-лекции, вебинары, мастер-классы), содержащие информацию о жанровых, видовых и иных особенностях экранных произведений. Рассматриваются ключевые принципы и этапы видеопроизводства, осуществляется подготовка обучающихся к работе с текстом и информацией.</w:t>
      </w:r>
    </w:p>
    <w:p w:rsidR="00586E33" w:rsidRPr="00FB47EB" w:rsidRDefault="00586E3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На отборочном этапе к видеоработам предъявля</w:t>
      </w:r>
      <w:r w:rsidR="00781B6A" w:rsidRPr="00FB47EB">
        <w:rPr>
          <w:rFonts w:ascii="Times New Roman" w:hAnsi="Times New Roman" w:cs="Times New Roman"/>
          <w:sz w:val="28"/>
          <w:szCs w:val="28"/>
        </w:rPr>
        <w:t>ются</w:t>
      </w:r>
      <w:r w:rsidRPr="00FB47EB">
        <w:rPr>
          <w:rFonts w:ascii="Times New Roman" w:hAnsi="Times New Roman" w:cs="Times New Roman"/>
          <w:sz w:val="28"/>
          <w:szCs w:val="28"/>
        </w:rPr>
        <w:t xml:space="preserve"> следующие требования:</w:t>
      </w:r>
    </w:p>
    <w:p w:rsidR="00781B6A" w:rsidRPr="00FB47EB" w:rsidRDefault="00586E33" w:rsidP="00FB47EB">
      <w:pPr>
        <w:pStyle w:val="a8"/>
        <w:numPr>
          <w:ilvl w:val="0"/>
          <w:numId w:val="20"/>
        </w:numPr>
        <w:tabs>
          <w:tab w:val="left" w:pos="1134"/>
        </w:tabs>
        <w:spacing w:after="0" w:line="360" w:lineRule="auto"/>
        <w:jc w:val="both"/>
        <w:rPr>
          <w:rFonts w:ascii="Times New Roman" w:hAnsi="Times New Roman" w:cs="Times New Roman"/>
          <w:sz w:val="28"/>
          <w:szCs w:val="28"/>
        </w:rPr>
      </w:pPr>
      <w:r w:rsidRPr="00FB47EB">
        <w:rPr>
          <w:rFonts w:ascii="Times New Roman" w:hAnsi="Times New Roman" w:cs="Times New Roman"/>
          <w:sz w:val="28"/>
          <w:szCs w:val="28"/>
        </w:rPr>
        <w:t>Творческие работы представляются к участию в видеоформате.</w:t>
      </w:r>
    </w:p>
    <w:p w:rsidR="00586E33" w:rsidRPr="00FB47EB" w:rsidRDefault="00586E33" w:rsidP="00FB47EB">
      <w:pPr>
        <w:pStyle w:val="a8"/>
        <w:numPr>
          <w:ilvl w:val="0"/>
          <w:numId w:val="20"/>
        </w:numPr>
        <w:tabs>
          <w:tab w:val="left" w:pos="1134"/>
        </w:tabs>
        <w:spacing w:after="0" w:line="360" w:lineRule="auto"/>
        <w:jc w:val="both"/>
        <w:rPr>
          <w:rFonts w:ascii="Times New Roman" w:hAnsi="Times New Roman" w:cs="Times New Roman"/>
          <w:sz w:val="28"/>
          <w:szCs w:val="28"/>
        </w:rPr>
      </w:pPr>
      <w:r w:rsidRPr="00FB47EB">
        <w:rPr>
          <w:rFonts w:ascii="Times New Roman" w:hAnsi="Times New Roman" w:cs="Times New Roman"/>
          <w:sz w:val="28"/>
          <w:szCs w:val="28"/>
        </w:rPr>
        <w:t>Видеоработа соответствует одной из предложенных номинаций с соответствующим хронометраж</w:t>
      </w:r>
      <w:r w:rsidR="009C2221">
        <w:rPr>
          <w:rFonts w:ascii="Times New Roman" w:hAnsi="Times New Roman" w:cs="Times New Roman"/>
          <w:sz w:val="28"/>
          <w:szCs w:val="28"/>
        </w:rPr>
        <w:t>е</w:t>
      </w:r>
      <w:r w:rsidRPr="00FB47EB">
        <w:rPr>
          <w:rFonts w:ascii="Times New Roman" w:hAnsi="Times New Roman" w:cs="Times New Roman"/>
          <w:sz w:val="28"/>
          <w:szCs w:val="28"/>
        </w:rPr>
        <w:t>м:</w:t>
      </w:r>
    </w:p>
    <w:p w:rsidR="00586E33" w:rsidRPr="00FB47EB" w:rsidRDefault="00E449AF" w:rsidP="00FB47EB">
      <w:pPr>
        <w:pStyle w:val="a8"/>
        <w:numPr>
          <w:ilvl w:val="0"/>
          <w:numId w:val="18"/>
        </w:numPr>
        <w:tabs>
          <w:tab w:val="left" w:pos="1134"/>
        </w:tabs>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в</w:t>
      </w:r>
      <w:r w:rsidR="00586E33" w:rsidRPr="00FB47EB">
        <w:rPr>
          <w:rFonts w:ascii="Times New Roman" w:hAnsi="Times New Roman" w:cs="Times New Roman"/>
          <w:i/>
          <w:sz w:val="28"/>
          <w:szCs w:val="28"/>
        </w:rPr>
        <w:t>идеорепортаж (до 3 минут)</w:t>
      </w:r>
      <w:r w:rsidR="00D12544" w:rsidRPr="00FB47EB">
        <w:rPr>
          <w:rFonts w:ascii="Times New Roman" w:hAnsi="Times New Roman" w:cs="Times New Roman"/>
          <w:i/>
          <w:sz w:val="28"/>
          <w:szCs w:val="28"/>
        </w:rPr>
        <w:t>;</w:t>
      </w:r>
    </w:p>
    <w:p w:rsidR="00586E33" w:rsidRPr="00FB47EB" w:rsidRDefault="00E449AF" w:rsidP="00FB47EB">
      <w:pPr>
        <w:pStyle w:val="a8"/>
        <w:numPr>
          <w:ilvl w:val="0"/>
          <w:numId w:val="18"/>
        </w:numPr>
        <w:tabs>
          <w:tab w:val="left" w:pos="1134"/>
        </w:tabs>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к</w:t>
      </w:r>
      <w:r w:rsidR="00586E33" w:rsidRPr="00FB47EB">
        <w:rPr>
          <w:rFonts w:ascii="Times New Roman" w:hAnsi="Times New Roman" w:cs="Times New Roman"/>
          <w:i/>
          <w:sz w:val="28"/>
          <w:szCs w:val="28"/>
        </w:rPr>
        <w:t>ороткометражный фильм (до 10 минут)</w:t>
      </w:r>
      <w:r w:rsidR="00D12544" w:rsidRPr="00FB47EB">
        <w:rPr>
          <w:rFonts w:ascii="Times New Roman" w:hAnsi="Times New Roman" w:cs="Times New Roman"/>
          <w:i/>
          <w:sz w:val="28"/>
          <w:szCs w:val="28"/>
        </w:rPr>
        <w:t>;</w:t>
      </w:r>
    </w:p>
    <w:p w:rsidR="00586E33" w:rsidRPr="00FB47EB" w:rsidRDefault="00E449AF" w:rsidP="00FB47EB">
      <w:pPr>
        <w:pStyle w:val="a8"/>
        <w:numPr>
          <w:ilvl w:val="0"/>
          <w:numId w:val="18"/>
        </w:numPr>
        <w:tabs>
          <w:tab w:val="left" w:pos="1134"/>
        </w:tabs>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в</w:t>
      </w:r>
      <w:r w:rsidR="00586E33" w:rsidRPr="00FB47EB">
        <w:rPr>
          <w:rFonts w:ascii="Times New Roman" w:hAnsi="Times New Roman" w:cs="Times New Roman"/>
          <w:i/>
          <w:sz w:val="28"/>
          <w:szCs w:val="28"/>
        </w:rPr>
        <w:t>идеоролик (до 3 минут)</w:t>
      </w:r>
      <w:r w:rsidR="00D12544" w:rsidRPr="00FB47EB">
        <w:rPr>
          <w:rFonts w:ascii="Times New Roman" w:hAnsi="Times New Roman" w:cs="Times New Roman"/>
          <w:i/>
          <w:sz w:val="28"/>
          <w:szCs w:val="28"/>
        </w:rPr>
        <w:t>;</w:t>
      </w:r>
    </w:p>
    <w:p w:rsidR="00586E33" w:rsidRPr="00FB47EB" w:rsidRDefault="00E449AF" w:rsidP="00FB47EB">
      <w:pPr>
        <w:pStyle w:val="a8"/>
        <w:numPr>
          <w:ilvl w:val="0"/>
          <w:numId w:val="18"/>
        </w:numPr>
        <w:tabs>
          <w:tab w:val="left" w:pos="1134"/>
        </w:tabs>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р</w:t>
      </w:r>
      <w:r w:rsidR="00586E33" w:rsidRPr="00FB47EB">
        <w:rPr>
          <w:rFonts w:ascii="Times New Roman" w:hAnsi="Times New Roman" w:cs="Times New Roman"/>
          <w:i/>
          <w:sz w:val="28"/>
          <w:szCs w:val="28"/>
        </w:rPr>
        <w:t>еклама (до 1 минуты)</w:t>
      </w:r>
      <w:r w:rsidR="00D12544" w:rsidRPr="00FB47EB">
        <w:rPr>
          <w:rFonts w:ascii="Times New Roman" w:hAnsi="Times New Roman" w:cs="Times New Roman"/>
          <w:i/>
          <w:sz w:val="28"/>
          <w:szCs w:val="28"/>
        </w:rPr>
        <w:t>;</w:t>
      </w:r>
    </w:p>
    <w:p w:rsidR="00586E33" w:rsidRPr="00FB47EB" w:rsidRDefault="00E449AF" w:rsidP="00FB47EB">
      <w:pPr>
        <w:pStyle w:val="a8"/>
        <w:numPr>
          <w:ilvl w:val="0"/>
          <w:numId w:val="18"/>
        </w:numPr>
        <w:tabs>
          <w:tab w:val="left" w:pos="1134"/>
        </w:tabs>
        <w:spacing w:after="0" w:line="360" w:lineRule="auto"/>
        <w:jc w:val="both"/>
        <w:rPr>
          <w:rFonts w:ascii="Times New Roman" w:hAnsi="Times New Roman" w:cs="Times New Roman"/>
          <w:i/>
          <w:sz w:val="28"/>
          <w:szCs w:val="28"/>
        </w:rPr>
      </w:pPr>
      <w:r w:rsidRPr="00FB47EB">
        <w:rPr>
          <w:rFonts w:ascii="Times New Roman" w:hAnsi="Times New Roman" w:cs="Times New Roman"/>
          <w:i/>
          <w:sz w:val="28"/>
          <w:szCs w:val="28"/>
        </w:rPr>
        <w:t>а</w:t>
      </w:r>
      <w:r w:rsidR="00586E33" w:rsidRPr="00FB47EB">
        <w:rPr>
          <w:rFonts w:ascii="Times New Roman" w:hAnsi="Times New Roman" w:cs="Times New Roman"/>
          <w:i/>
          <w:sz w:val="28"/>
          <w:szCs w:val="28"/>
        </w:rPr>
        <w:t>нимационный ролик/фильм (до 5 минут)</w:t>
      </w:r>
      <w:r w:rsidR="00090494" w:rsidRPr="00FB47EB">
        <w:rPr>
          <w:rFonts w:ascii="Times New Roman" w:hAnsi="Times New Roman" w:cs="Times New Roman"/>
          <w:i/>
          <w:sz w:val="28"/>
          <w:szCs w:val="28"/>
        </w:rPr>
        <w:t>.</w:t>
      </w:r>
      <w:r w:rsidR="00586E33" w:rsidRPr="00FB47EB">
        <w:rPr>
          <w:rFonts w:ascii="Times New Roman" w:hAnsi="Times New Roman" w:cs="Times New Roman"/>
          <w:i/>
          <w:sz w:val="28"/>
          <w:szCs w:val="28"/>
        </w:rPr>
        <w:t xml:space="preserve"> </w:t>
      </w:r>
    </w:p>
    <w:p w:rsidR="00586E33" w:rsidRPr="00FB47EB" w:rsidRDefault="00586E33" w:rsidP="00FB47EB">
      <w:pPr>
        <w:pStyle w:val="a8"/>
        <w:numPr>
          <w:ilvl w:val="0"/>
          <w:numId w:val="20"/>
        </w:numPr>
        <w:tabs>
          <w:tab w:val="left" w:pos="1134"/>
        </w:tabs>
        <w:spacing w:after="0" w:line="360" w:lineRule="auto"/>
        <w:jc w:val="both"/>
        <w:rPr>
          <w:rFonts w:ascii="Times New Roman" w:hAnsi="Times New Roman" w:cs="Times New Roman"/>
          <w:sz w:val="28"/>
          <w:szCs w:val="28"/>
        </w:rPr>
      </w:pPr>
      <w:r w:rsidRPr="00FB47EB">
        <w:rPr>
          <w:rFonts w:ascii="Times New Roman" w:hAnsi="Times New Roman" w:cs="Times New Roman"/>
          <w:sz w:val="28"/>
          <w:szCs w:val="28"/>
        </w:rPr>
        <w:t>Формат видео М</w:t>
      </w:r>
      <w:r w:rsidR="009C2221">
        <w:rPr>
          <w:rFonts w:ascii="Times New Roman" w:hAnsi="Times New Roman" w:cs="Times New Roman"/>
          <w:sz w:val="28"/>
          <w:szCs w:val="28"/>
          <w:lang w:val="en-US"/>
        </w:rPr>
        <w:t>P</w:t>
      </w:r>
      <w:r w:rsidRPr="00FB47EB">
        <w:rPr>
          <w:rFonts w:ascii="Times New Roman" w:hAnsi="Times New Roman" w:cs="Times New Roman"/>
          <w:sz w:val="28"/>
          <w:szCs w:val="28"/>
        </w:rPr>
        <w:t>4, разрешение не менее 1280</w:t>
      </w:r>
      <w:r w:rsidR="009C2221">
        <w:rPr>
          <w:rFonts w:ascii="Times New Roman" w:hAnsi="Times New Roman" w:cs="Times New Roman"/>
          <w:sz w:val="28"/>
          <w:szCs w:val="28"/>
        </w:rPr>
        <w:t>х</w:t>
      </w:r>
      <w:r w:rsidRPr="00FB47EB">
        <w:rPr>
          <w:rFonts w:ascii="Times New Roman" w:hAnsi="Times New Roman" w:cs="Times New Roman"/>
          <w:sz w:val="28"/>
          <w:szCs w:val="28"/>
        </w:rPr>
        <w:t xml:space="preserve">720. </w:t>
      </w:r>
    </w:p>
    <w:p w:rsidR="00586E33" w:rsidRPr="00FB47EB" w:rsidRDefault="00586E33"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Видеоработы оцениваются по следующим критериям:</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соответствие видеоработы заявленной номинации;</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логика построения сюжета;</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полнота раскрытия темы;</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lastRenderedPageBreak/>
        <w:t>аудио/визуальное оформление;</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оригинальность, креативность при выполнении задания;</w:t>
      </w:r>
    </w:p>
    <w:p w:rsidR="00586E33" w:rsidRPr="00FB47EB" w:rsidRDefault="00586E33" w:rsidP="00FB47EB">
      <w:pPr>
        <w:pStyle w:val="a8"/>
        <w:numPr>
          <w:ilvl w:val="0"/>
          <w:numId w:val="22"/>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 xml:space="preserve">возможность трансляции на телевидении. </w:t>
      </w:r>
    </w:p>
    <w:p w:rsidR="00586E33" w:rsidRPr="00FB47EB" w:rsidRDefault="00586E33"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Каждому критерию присваивается балл от 0 до 10, где:</w:t>
      </w:r>
    </w:p>
    <w:p w:rsidR="00586E33" w:rsidRPr="00FB47EB" w:rsidRDefault="00394A6C" w:rsidP="00FB47EB">
      <w:pPr>
        <w:pStyle w:val="a8"/>
        <w:numPr>
          <w:ilvl w:val="0"/>
          <w:numId w:val="24"/>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0</w:t>
      </w:r>
      <w:r w:rsidR="00586E33" w:rsidRPr="00FB47EB">
        <w:rPr>
          <w:rFonts w:ascii="Times New Roman" w:eastAsia="Times New Roman" w:hAnsi="Times New Roman" w:cs="Times New Roman"/>
          <w:i/>
          <w:sz w:val="28"/>
          <w:szCs w:val="28"/>
        </w:rPr>
        <w:t xml:space="preserve"> </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не соответствует</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w:t>
      </w:r>
    </w:p>
    <w:p w:rsidR="00586E33" w:rsidRPr="00FB47EB" w:rsidRDefault="00394A6C" w:rsidP="00FB47EB">
      <w:pPr>
        <w:pStyle w:val="a8"/>
        <w:numPr>
          <w:ilvl w:val="0"/>
          <w:numId w:val="24"/>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1</w:t>
      </w:r>
      <w:r w:rsidR="009C2221">
        <w:rPr>
          <w:rFonts w:ascii="Times New Roman" w:eastAsia="Times New Roman" w:hAnsi="Times New Roman" w:cs="Times New Roman"/>
          <w:i/>
          <w:sz w:val="28"/>
          <w:szCs w:val="28"/>
        </w:rPr>
        <w:t>-</w:t>
      </w:r>
      <w:r w:rsidRPr="00FB47EB">
        <w:rPr>
          <w:rFonts w:ascii="Times New Roman" w:eastAsia="Times New Roman" w:hAnsi="Times New Roman" w:cs="Times New Roman"/>
          <w:i/>
          <w:sz w:val="28"/>
          <w:szCs w:val="28"/>
        </w:rPr>
        <w:t>4 (</w:t>
      </w:r>
      <w:r w:rsidR="00586E33" w:rsidRPr="00FB47EB">
        <w:rPr>
          <w:rFonts w:ascii="Times New Roman" w:eastAsia="Times New Roman" w:hAnsi="Times New Roman" w:cs="Times New Roman"/>
          <w:i/>
          <w:sz w:val="28"/>
          <w:szCs w:val="28"/>
        </w:rPr>
        <w:t>есть некоторое соответствие</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w:t>
      </w:r>
    </w:p>
    <w:p w:rsidR="00586E33" w:rsidRPr="00FB47EB" w:rsidRDefault="00394A6C" w:rsidP="00FB47EB">
      <w:pPr>
        <w:pStyle w:val="a8"/>
        <w:numPr>
          <w:ilvl w:val="0"/>
          <w:numId w:val="24"/>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5</w:t>
      </w:r>
      <w:r w:rsidR="009C2221">
        <w:rPr>
          <w:rFonts w:ascii="Times New Roman" w:eastAsia="Times New Roman" w:hAnsi="Times New Roman" w:cs="Times New Roman"/>
          <w:i/>
          <w:sz w:val="28"/>
          <w:szCs w:val="28"/>
        </w:rPr>
        <w:t>-</w:t>
      </w:r>
      <w:r w:rsidRPr="00FB47EB">
        <w:rPr>
          <w:rFonts w:ascii="Times New Roman" w:eastAsia="Times New Roman" w:hAnsi="Times New Roman" w:cs="Times New Roman"/>
          <w:i/>
          <w:sz w:val="28"/>
          <w:szCs w:val="28"/>
        </w:rPr>
        <w:t>7 (</w:t>
      </w:r>
      <w:r w:rsidR="00586E33" w:rsidRPr="00FB47EB">
        <w:rPr>
          <w:rFonts w:ascii="Times New Roman" w:eastAsia="Times New Roman" w:hAnsi="Times New Roman" w:cs="Times New Roman"/>
          <w:i/>
          <w:sz w:val="28"/>
          <w:szCs w:val="28"/>
        </w:rPr>
        <w:t>неполное соответствие</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w:t>
      </w:r>
    </w:p>
    <w:p w:rsidR="00586E33" w:rsidRPr="00FB47EB" w:rsidRDefault="00394A6C" w:rsidP="00FB47EB">
      <w:pPr>
        <w:pStyle w:val="a8"/>
        <w:numPr>
          <w:ilvl w:val="0"/>
          <w:numId w:val="24"/>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8</w:t>
      </w:r>
      <w:r w:rsidR="009C2221">
        <w:rPr>
          <w:rFonts w:ascii="Times New Roman" w:eastAsia="Times New Roman" w:hAnsi="Times New Roman" w:cs="Times New Roman"/>
          <w:i/>
          <w:sz w:val="28"/>
          <w:szCs w:val="28"/>
        </w:rPr>
        <w:t>-</w:t>
      </w:r>
      <w:r w:rsidRPr="00FB47EB">
        <w:rPr>
          <w:rFonts w:ascii="Times New Roman" w:eastAsia="Times New Roman" w:hAnsi="Times New Roman" w:cs="Times New Roman"/>
          <w:i/>
          <w:sz w:val="28"/>
          <w:szCs w:val="28"/>
        </w:rPr>
        <w:t>9 (</w:t>
      </w:r>
      <w:r w:rsidR="00586E33" w:rsidRPr="00FB47EB">
        <w:rPr>
          <w:rFonts w:ascii="Times New Roman" w:eastAsia="Times New Roman" w:hAnsi="Times New Roman" w:cs="Times New Roman"/>
          <w:i/>
          <w:sz w:val="28"/>
          <w:szCs w:val="28"/>
        </w:rPr>
        <w:t>в целом соответствует, но можно доработать</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w:t>
      </w:r>
    </w:p>
    <w:p w:rsidR="00586E33" w:rsidRPr="00FB47EB" w:rsidRDefault="00394A6C" w:rsidP="00FB47EB">
      <w:pPr>
        <w:pStyle w:val="a8"/>
        <w:numPr>
          <w:ilvl w:val="0"/>
          <w:numId w:val="24"/>
        </w:numPr>
        <w:spacing w:after="0" w:line="360" w:lineRule="auto"/>
        <w:jc w:val="both"/>
        <w:rPr>
          <w:rFonts w:ascii="Times New Roman" w:eastAsia="Times New Roman" w:hAnsi="Times New Roman" w:cs="Times New Roman"/>
          <w:i/>
          <w:sz w:val="28"/>
          <w:szCs w:val="28"/>
        </w:rPr>
      </w:pPr>
      <w:r w:rsidRPr="00FB47EB">
        <w:rPr>
          <w:rFonts w:ascii="Times New Roman" w:eastAsia="Times New Roman" w:hAnsi="Times New Roman" w:cs="Times New Roman"/>
          <w:i/>
          <w:sz w:val="28"/>
          <w:szCs w:val="28"/>
        </w:rPr>
        <w:t>10 (</w:t>
      </w:r>
      <w:r w:rsidR="00586E33" w:rsidRPr="00FB47EB">
        <w:rPr>
          <w:rFonts w:ascii="Times New Roman" w:eastAsia="Times New Roman" w:hAnsi="Times New Roman" w:cs="Times New Roman"/>
          <w:i/>
          <w:sz w:val="28"/>
          <w:szCs w:val="28"/>
        </w:rPr>
        <w:t>полное соответствие критерию</w:t>
      </w:r>
      <w:r w:rsidRPr="00FB47EB">
        <w:rPr>
          <w:rFonts w:ascii="Times New Roman" w:eastAsia="Times New Roman" w:hAnsi="Times New Roman" w:cs="Times New Roman"/>
          <w:i/>
          <w:sz w:val="28"/>
          <w:szCs w:val="28"/>
        </w:rPr>
        <w:t>)</w:t>
      </w:r>
      <w:r w:rsidR="00586E33" w:rsidRPr="00FB47EB">
        <w:rPr>
          <w:rFonts w:ascii="Times New Roman" w:eastAsia="Times New Roman" w:hAnsi="Times New Roman" w:cs="Times New Roman"/>
          <w:i/>
          <w:sz w:val="28"/>
          <w:szCs w:val="28"/>
        </w:rPr>
        <w:t>.</w:t>
      </w:r>
    </w:p>
    <w:p w:rsidR="00586E33" w:rsidRPr="00FB47EB" w:rsidRDefault="00586E33"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 xml:space="preserve">Отбор лауреатов фестиваля происходит на основании экспертной оценки. Организаторы фестиваля оценивают работы по единым критериям. По итогам оценивания формируется фестивальная таблица. Авторы, набравшие наибольшее количество баллов, становятся лауреатами. После окончательного формирования списка </w:t>
      </w:r>
      <w:r w:rsidR="000300E3" w:rsidRPr="00FB47EB">
        <w:rPr>
          <w:rFonts w:ascii="Times New Roman" w:eastAsia="Times New Roman" w:hAnsi="Times New Roman" w:cs="Times New Roman"/>
          <w:sz w:val="28"/>
          <w:szCs w:val="28"/>
        </w:rPr>
        <w:t xml:space="preserve">лауреатов фестиваля </w:t>
      </w:r>
      <w:r w:rsidRPr="00FB47EB">
        <w:rPr>
          <w:rFonts w:ascii="Times New Roman" w:eastAsia="Times New Roman" w:hAnsi="Times New Roman" w:cs="Times New Roman"/>
          <w:sz w:val="28"/>
          <w:szCs w:val="28"/>
        </w:rPr>
        <w:t>организаторами проводится установочный вебинар, на котором участникам предоставляется организационная информация</w:t>
      </w:r>
      <w:r w:rsidR="00612A8C" w:rsidRPr="00FB47EB">
        <w:rPr>
          <w:rFonts w:ascii="Times New Roman" w:eastAsia="Times New Roman" w:hAnsi="Times New Roman" w:cs="Times New Roman"/>
          <w:sz w:val="28"/>
          <w:szCs w:val="28"/>
        </w:rPr>
        <w:t xml:space="preserve"> и разъясняются условия проведения</w:t>
      </w:r>
      <w:r w:rsidRPr="00FB47EB">
        <w:rPr>
          <w:rFonts w:ascii="Times New Roman" w:eastAsia="Times New Roman" w:hAnsi="Times New Roman" w:cs="Times New Roman"/>
          <w:sz w:val="28"/>
          <w:szCs w:val="28"/>
        </w:rPr>
        <w:t>.</w:t>
      </w: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4. Описание условий</w:t>
      </w:r>
    </w:p>
    <w:p w:rsidR="00357650" w:rsidRPr="00FB47EB" w:rsidRDefault="00A25C60"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Э</w:t>
      </w:r>
      <w:r w:rsidR="00357650" w:rsidRPr="00FB47EB">
        <w:rPr>
          <w:rFonts w:ascii="Times New Roman" w:eastAsia="Times New Roman" w:hAnsi="Times New Roman" w:cs="Times New Roman"/>
          <w:sz w:val="28"/>
          <w:szCs w:val="28"/>
        </w:rPr>
        <w:t>ффективно</w:t>
      </w:r>
      <w:r w:rsidRPr="00FB47EB">
        <w:rPr>
          <w:rFonts w:ascii="Times New Roman" w:eastAsia="Times New Roman" w:hAnsi="Times New Roman" w:cs="Times New Roman"/>
          <w:sz w:val="28"/>
          <w:szCs w:val="28"/>
        </w:rPr>
        <w:t>сть</w:t>
      </w:r>
      <w:r w:rsidR="00357650" w:rsidRPr="00FB47EB">
        <w:rPr>
          <w:rFonts w:ascii="Times New Roman" w:eastAsia="Times New Roman" w:hAnsi="Times New Roman" w:cs="Times New Roman"/>
          <w:sz w:val="28"/>
          <w:szCs w:val="28"/>
        </w:rPr>
        <w:t xml:space="preserve"> реализации проекта</w:t>
      </w:r>
      <w:r w:rsidRPr="00FB47EB">
        <w:rPr>
          <w:rFonts w:ascii="Times New Roman" w:eastAsia="Times New Roman" w:hAnsi="Times New Roman" w:cs="Times New Roman"/>
          <w:sz w:val="28"/>
          <w:szCs w:val="28"/>
        </w:rPr>
        <w:t xml:space="preserve"> состои</w:t>
      </w:r>
      <w:r w:rsidR="00357650" w:rsidRPr="00FB47EB">
        <w:rPr>
          <w:rFonts w:ascii="Times New Roman" w:eastAsia="Times New Roman" w:hAnsi="Times New Roman" w:cs="Times New Roman"/>
          <w:sz w:val="28"/>
          <w:szCs w:val="28"/>
        </w:rPr>
        <w:t xml:space="preserve">т в грамотном управлении и координации участников, </w:t>
      </w:r>
      <w:r w:rsidRPr="00FB47EB">
        <w:rPr>
          <w:rFonts w:ascii="Times New Roman" w:eastAsia="Times New Roman" w:hAnsi="Times New Roman" w:cs="Times New Roman"/>
          <w:sz w:val="28"/>
          <w:szCs w:val="28"/>
        </w:rPr>
        <w:t xml:space="preserve">организационно-педагогических условиях, </w:t>
      </w:r>
      <w:r w:rsidR="00EC2936" w:rsidRPr="00FB47EB">
        <w:rPr>
          <w:rFonts w:ascii="Times New Roman" w:eastAsia="Times New Roman" w:hAnsi="Times New Roman" w:cs="Times New Roman"/>
          <w:sz w:val="28"/>
          <w:szCs w:val="28"/>
        </w:rPr>
        <w:t>материальных, методических ресурсах и др.</w:t>
      </w:r>
    </w:p>
    <w:p w:rsidR="00357650" w:rsidRPr="00FB47EB" w:rsidRDefault="00357650" w:rsidP="00FB47EB">
      <w:pPr>
        <w:spacing w:after="0" w:line="360" w:lineRule="auto"/>
        <w:ind w:firstLine="709"/>
        <w:jc w:val="both"/>
        <w:rPr>
          <w:rFonts w:ascii="Times New Roman" w:eastAsia="Times New Roman" w:hAnsi="Times New Roman" w:cs="Times New Roman"/>
          <w:b/>
          <w:sz w:val="28"/>
          <w:szCs w:val="28"/>
        </w:rPr>
      </w:pPr>
      <w:r w:rsidRPr="00FB47EB">
        <w:rPr>
          <w:rFonts w:ascii="Times New Roman" w:eastAsia="Times New Roman" w:hAnsi="Times New Roman" w:cs="Times New Roman"/>
          <w:b/>
          <w:sz w:val="28"/>
          <w:szCs w:val="28"/>
        </w:rPr>
        <w:t xml:space="preserve">Кадровые условия: </w:t>
      </w:r>
    </w:p>
    <w:p w:rsidR="00357650" w:rsidRPr="00FB47EB" w:rsidRDefault="00AF1D74"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Times New Roman" w:hAnsi="Times New Roman" w:cs="Times New Roman"/>
          <w:sz w:val="28"/>
          <w:szCs w:val="28"/>
        </w:rPr>
        <w:t>руководитель/координатор проекта,</w:t>
      </w:r>
    </w:p>
    <w:p w:rsidR="00357650" w:rsidRPr="00FB47EB" w:rsidRDefault="00AF1D74"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Times New Roman" w:hAnsi="Times New Roman" w:cs="Times New Roman"/>
          <w:sz w:val="28"/>
          <w:szCs w:val="28"/>
        </w:rPr>
        <w:t>методист,</w:t>
      </w:r>
    </w:p>
    <w:p w:rsidR="000A550A" w:rsidRPr="00FB47EB" w:rsidRDefault="000A550A"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Times New Roman" w:hAnsi="Times New Roman" w:cs="Times New Roman"/>
          <w:sz w:val="28"/>
          <w:szCs w:val="28"/>
        </w:rPr>
        <w:t>психолог,</w:t>
      </w:r>
    </w:p>
    <w:p w:rsidR="00357650" w:rsidRPr="00FB47EB" w:rsidRDefault="000A550A"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Gungsuh" w:hAnsi="Times New Roman" w:cs="Times New Roman"/>
          <w:sz w:val="28"/>
          <w:szCs w:val="28"/>
        </w:rPr>
        <w:t>учителя-предметники,</w:t>
      </w:r>
    </w:p>
    <w:p w:rsidR="001831D3" w:rsidRPr="00FB47EB" w:rsidRDefault="001831D3"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Gungsuh" w:hAnsi="Times New Roman" w:cs="Times New Roman"/>
          <w:sz w:val="28"/>
          <w:szCs w:val="28"/>
        </w:rPr>
        <w:t>педагоги дополнительного образования,</w:t>
      </w:r>
    </w:p>
    <w:p w:rsidR="00357650" w:rsidRPr="00FB47EB" w:rsidRDefault="00357650"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9C2221">
        <w:rPr>
          <w:rFonts w:ascii="Times New Roman" w:eastAsia="Times New Roman" w:hAnsi="Times New Roman" w:cs="Times New Roman"/>
          <w:spacing w:val="-8"/>
          <w:sz w:val="28"/>
          <w:szCs w:val="28"/>
        </w:rPr>
        <w:t xml:space="preserve">классные руководители </w:t>
      </w:r>
      <w:r w:rsidR="000A550A" w:rsidRPr="009C2221">
        <w:rPr>
          <w:rFonts w:ascii="Times New Roman" w:eastAsia="Times New Roman" w:hAnsi="Times New Roman" w:cs="Times New Roman"/>
          <w:spacing w:val="-8"/>
          <w:sz w:val="28"/>
          <w:szCs w:val="28"/>
        </w:rPr>
        <w:t>обучающихся – участников «Медиакапустника»</w:t>
      </w:r>
      <w:r w:rsidR="00F562B7" w:rsidRPr="00FB47EB">
        <w:rPr>
          <w:rFonts w:ascii="Times New Roman" w:eastAsia="Times New Roman" w:hAnsi="Times New Roman" w:cs="Times New Roman"/>
          <w:sz w:val="28"/>
          <w:szCs w:val="28"/>
        </w:rPr>
        <w:t>,</w:t>
      </w:r>
    </w:p>
    <w:p w:rsidR="00F562B7" w:rsidRPr="00FB47EB" w:rsidRDefault="00F562B7" w:rsidP="00FB47EB">
      <w:pPr>
        <w:numPr>
          <w:ilvl w:val="0"/>
          <w:numId w:val="27"/>
        </w:numPr>
        <w:pBdr>
          <w:bar w:val="none" w:sz="0" w:color="auto"/>
        </w:pBdr>
        <w:tabs>
          <w:tab w:val="left" w:pos="426"/>
        </w:tabs>
        <w:spacing w:after="0" w:line="360" w:lineRule="auto"/>
        <w:ind w:left="0" w:firstLine="709"/>
        <w:jc w:val="both"/>
        <w:rPr>
          <w:rFonts w:ascii="Times New Roman" w:hAnsi="Times New Roman" w:cs="Times New Roman"/>
          <w:sz w:val="28"/>
          <w:szCs w:val="28"/>
        </w:rPr>
      </w:pPr>
      <w:r w:rsidRPr="00FB47EB">
        <w:rPr>
          <w:rFonts w:ascii="Times New Roman" w:eastAsia="Times New Roman" w:hAnsi="Times New Roman" w:cs="Times New Roman"/>
          <w:sz w:val="28"/>
          <w:szCs w:val="28"/>
        </w:rPr>
        <w:t>приглашённые специалисты.</w:t>
      </w:r>
    </w:p>
    <w:p w:rsidR="00F562B7" w:rsidRPr="00FB47EB" w:rsidRDefault="00F562B7"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Преподаватели проектного офиса</w:t>
      </w:r>
      <w:r w:rsidR="00932F23" w:rsidRPr="00FB47EB">
        <w:rPr>
          <w:rFonts w:ascii="Times New Roman" w:hAnsi="Times New Roman" w:cs="Times New Roman"/>
          <w:sz w:val="28"/>
          <w:szCs w:val="28"/>
        </w:rPr>
        <w:t xml:space="preserve"> «Медиакласс в московской школе» и «Медиавертикаль»</w:t>
      </w:r>
      <w:r w:rsidRPr="00FB47EB">
        <w:rPr>
          <w:rFonts w:ascii="Times New Roman" w:hAnsi="Times New Roman" w:cs="Times New Roman"/>
          <w:sz w:val="28"/>
          <w:szCs w:val="28"/>
        </w:rPr>
        <w:t xml:space="preserve"> регулярно проход</w:t>
      </w:r>
      <w:r w:rsidR="0096338A" w:rsidRPr="00FB47EB">
        <w:rPr>
          <w:rFonts w:ascii="Times New Roman" w:hAnsi="Times New Roman" w:cs="Times New Roman"/>
          <w:sz w:val="28"/>
          <w:szCs w:val="28"/>
        </w:rPr>
        <w:t>ят курсы повышения квалификации. Например, по программам:</w:t>
      </w:r>
      <w:r w:rsidRPr="00FB47EB">
        <w:rPr>
          <w:rFonts w:ascii="Times New Roman" w:hAnsi="Times New Roman" w:cs="Times New Roman"/>
          <w:sz w:val="28"/>
          <w:szCs w:val="28"/>
        </w:rPr>
        <w:t xml:space="preserve"> «Медиакоммуникации в социальных сетях» (НИУ </w:t>
      </w:r>
      <w:r w:rsidRPr="00FB47EB">
        <w:rPr>
          <w:rFonts w:ascii="Times New Roman" w:hAnsi="Times New Roman" w:cs="Times New Roman"/>
          <w:sz w:val="28"/>
          <w:szCs w:val="28"/>
        </w:rPr>
        <w:lastRenderedPageBreak/>
        <w:t>ВШЭ), «Технологии медиапроизводства» (ГБОУ ГМЦ ДОНМ), «Организация образовательного процесса в условиях перехода на обновленные ФГОС НОО и ФГОС ООО»</w:t>
      </w:r>
      <w:r w:rsidR="0096338A" w:rsidRPr="00FB47EB">
        <w:rPr>
          <w:rFonts w:ascii="Times New Roman" w:hAnsi="Times New Roman" w:cs="Times New Roman"/>
          <w:sz w:val="28"/>
          <w:szCs w:val="28"/>
        </w:rPr>
        <w:t xml:space="preserve"> (МГПУ)</w:t>
      </w:r>
      <w:r w:rsidRPr="00FB47EB">
        <w:rPr>
          <w:rFonts w:ascii="Times New Roman" w:hAnsi="Times New Roman" w:cs="Times New Roman"/>
          <w:sz w:val="28"/>
          <w:szCs w:val="28"/>
        </w:rPr>
        <w:t>, «Современные стратегии обучения литературе в контексте медиапространства»</w:t>
      </w:r>
      <w:r w:rsidR="0096338A" w:rsidRPr="00FB47EB">
        <w:rPr>
          <w:rFonts w:ascii="Times New Roman" w:hAnsi="Times New Roman" w:cs="Times New Roman"/>
          <w:sz w:val="28"/>
          <w:szCs w:val="28"/>
        </w:rPr>
        <w:t xml:space="preserve"> (МПГУ), «Фотожурналистика» (РУДН), «Телерадиожурналистика» (ГБОУ ДПО «Академия медиаиндустрии») и др.</w:t>
      </w:r>
      <w:r w:rsidR="0096338A" w:rsidRPr="00FB47EB">
        <w:rPr>
          <w:rFonts w:ascii="Times New Roman" w:hAnsi="Times New Roman" w:cs="Times New Roman"/>
          <w:sz w:val="28"/>
          <w:szCs w:val="28"/>
        </w:rPr>
        <w:tab/>
      </w:r>
    </w:p>
    <w:p w:rsidR="00FC535F" w:rsidRPr="00FB47EB" w:rsidRDefault="00EB617C" w:rsidP="00FB47EB">
      <w:pPr>
        <w:pBdr>
          <w:bar w:val="none" w:sz="0" w:color="auto"/>
        </w:pBdr>
        <w:tabs>
          <w:tab w:val="left" w:pos="426"/>
        </w:tabs>
        <w:spacing w:after="0" w:line="360" w:lineRule="auto"/>
        <w:ind w:firstLine="709"/>
        <w:jc w:val="both"/>
        <w:rPr>
          <w:rFonts w:ascii="Times New Roman" w:eastAsia="Times New Roman" w:hAnsi="Times New Roman" w:cs="Times New Roman"/>
          <w:sz w:val="28"/>
          <w:szCs w:val="28"/>
          <w:highlight w:val="white"/>
        </w:rPr>
      </w:pPr>
      <w:r w:rsidRPr="00FB47EB">
        <w:rPr>
          <w:rFonts w:ascii="Times New Roman" w:eastAsia="Times New Roman" w:hAnsi="Times New Roman" w:cs="Times New Roman"/>
          <w:b/>
          <w:sz w:val="28"/>
          <w:szCs w:val="28"/>
        </w:rPr>
        <w:t xml:space="preserve">Психолого-педагогические условия: </w:t>
      </w:r>
      <w:r w:rsidRPr="00FB47EB">
        <w:rPr>
          <w:rFonts w:ascii="Times New Roman" w:eastAsia="Times New Roman" w:hAnsi="Times New Roman" w:cs="Times New Roman"/>
          <w:sz w:val="28"/>
          <w:szCs w:val="28"/>
        </w:rPr>
        <w:t>работа школьного психолога, специалист</w:t>
      </w:r>
      <w:r w:rsidR="00ED0A87" w:rsidRPr="00FB47EB">
        <w:rPr>
          <w:rFonts w:ascii="Times New Roman" w:eastAsia="Times New Roman" w:hAnsi="Times New Roman" w:cs="Times New Roman"/>
          <w:sz w:val="28"/>
          <w:szCs w:val="28"/>
        </w:rPr>
        <w:t>ов</w:t>
      </w:r>
      <w:r w:rsidRPr="00FB47EB">
        <w:rPr>
          <w:rFonts w:ascii="Times New Roman" w:eastAsia="Times New Roman" w:hAnsi="Times New Roman" w:cs="Times New Roman"/>
          <w:sz w:val="28"/>
          <w:szCs w:val="28"/>
        </w:rPr>
        <w:t xml:space="preserve"> </w:t>
      </w:r>
      <w:r w:rsidR="00FC535F" w:rsidRPr="00FB47EB">
        <w:rPr>
          <w:rFonts w:ascii="Times New Roman" w:eastAsia="Times New Roman" w:hAnsi="Times New Roman" w:cs="Times New Roman"/>
          <w:sz w:val="28"/>
          <w:szCs w:val="28"/>
          <w:highlight w:val="white"/>
        </w:rPr>
        <w:t>Специализированн</w:t>
      </w:r>
      <w:r w:rsidR="00ED0A87" w:rsidRPr="00FB47EB">
        <w:rPr>
          <w:rFonts w:ascii="Times New Roman" w:eastAsia="Times New Roman" w:hAnsi="Times New Roman" w:cs="Times New Roman"/>
          <w:sz w:val="28"/>
          <w:szCs w:val="28"/>
          <w:highlight w:val="white"/>
        </w:rPr>
        <w:t>ого</w:t>
      </w:r>
      <w:r w:rsidR="00FC535F" w:rsidRPr="00FB47EB">
        <w:rPr>
          <w:rFonts w:ascii="Times New Roman" w:eastAsia="Times New Roman" w:hAnsi="Times New Roman" w:cs="Times New Roman"/>
          <w:sz w:val="28"/>
          <w:szCs w:val="28"/>
          <w:highlight w:val="white"/>
        </w:rPr>
        <w:t xml:space="preserve"> </w:t>
      </w:r>
      <w:r w:rsidR="00A2107A" w:rsidRPr="00FB47EB">
        <w:rPr>
          <w:rFonts w:ascii="Times New Roman" w:eastAsia="Times New Roman" w:hAnsi="Times New Roman" w:cs="Times New Roman"/>
          <w:sz w:val="28"/>
          <w:szCs w:val="28"/>
          <w:highlight w:val="white"/>
        </w:rPr>
        <w:t>центра</w:t>
      </w:r>
      <w:r w:rsidR="00FC535F" w:rsidRPr="00FB47EB">
        <w:rPr>
          <w:rFonts w:ascii="Times New Roman" w:eastAsia="Times New Roman" w:hAnsi="Times New Roman" w:cs="Times New Roman"/>
          <w:sz w:val="28"/>
          <w:szCs w:val="28"/>
          <w:highlight w:val="white"/>
        </w:rPr>
        <w:t xml:space="preserve"> занятости населения «Моя карьера».</w:t>
      </w:r>
    </w:p>
    <w:p w:rsidR="00EB617C" w:rsidRPr="00FB47EB" w:rsidRDefault="00ED0A87" w:rsidP="00FB47EB">
      <w:pPr>
        <w:pBdr>
          <w:bar w:val="none" w:sz="0" w:color="auto"/>
        </w:pBdr>
        <w:tabs>
          <w:tab w:val="left" w:pos="426"/>
        </w:tabs>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highlight w:val="white"/>
        </w:rPr>
        <w:tab/>
      </w:r>
      <w:r w:rsidR="00EB617C" w:rsidRPr="00FB47EB">
        <w:rPr>
          <w:rFonts w:ascii="Times New Roman" w:eastAsia="Times New Roman" w:hAnsi="Times New Roman" w:cs="Times New Roman"/>
          <w:b/>
          <w:sz w:val="28"/>
          <w:szCs w:val="28"/>
        </w:rPr>
        <w:t>Финансовые условия:</w:t>
      </w:r>
      <w:r w:rsidR="00EB617C" w:rsidRPr="00FB47EB">
        <w:rPr>
          <w:rFonts w:ascii="Times New Roman" w:eastAsia="Times New Roman" w:hAnsi="Times New Roman" w:cs="Times New Roman"/>
          <w:sz w:val="28"/>
          <w:szCs w:val="28"/>
        </w:rPr>
        <w:t xml:space="preserve"> за счет </w:t>
      </w:r>
      <w:r w:rsidR="00D95550" w:rsidRPr="00FB47EB">
        <w:rPr>
          <w:rFonts w:ascii="Times New Roman" w:eastAsia="Gungsuh" w:hAnsi="Times New Roman" w:cs="Times New Roman"/>
          <w:sz w:val="28"/>
          <w:szCs w:val="28"/>
          <w:highlight w:val="white"/>
        </w:rPr>
        <w:t>бюджета Школы №</w:t>
      </w:r>
      <w:r w:rsidR="00EB617C" w:rsidRPr="00FB47EB">
        <w:rPr>
          <w:rFonts w:ascii="Times New Roman" w:eastAsia="Gungsuh" w:hAnsi="Times New Roman" w:cs="Times New Roman"/>
          <w:sz w:val="28"/>
          <w:szCs w:val="28"/>
          <w:highlight w:val="white"/>
        </w:rPr>
        <w:t>1547, бюджета колледжей и вузов − социальных партнеров Проекта (в рамках проекта «Профессиональное обучение без границ» Департамента образования и науки города Москвы</w:t>
      </w:r>
      <w:r w:rsidR="00EB7800" w:rsidRPr="00FB47EB">
        <w:rPr>
          <w:rFonts w:ascii="Times New Roman" w:eastAsia="Gungsuh" w:hAnsi="Times New Roman" w:cs="Times New Roman"/>
          <w:sz w:val="28"/>
          <w:szCs w:val="28"/>
          <w:highlight w:val="white"/>
        </w:rPr>
        <w:t>, в рамках реализации городского проекта «Университетские субботы» и др</w:t>
      </w:r>
      <w:r w:rsidR="009C2221">
        <w:rPr>
          <w:rFonts w:ascii="Times New Roman" w:eastAsia="Gungsuh" w:hAnsi="Times New Roman" w:cs="Times New Roman"/>
          <w:sz w:val="28"/>
          <w:szCs w:val="28"/>
          <w:highlight w:val="white"/>
        </w:rPr>
        <w:t>.</w:t>
      </w:r>
      <w:r w:rsidR="00EB617C" w:rsidRPr="00FB47EB">
        <w:rPr>
          <w:rFonts w:ascii="Times New Roman" w:eastAsia="Gungsuh" w:hAnsi="Times New Roman" w:cs="Times New Roman"/>
          <w:sz w:val="28"/>
          <w:szCs w:val="28"/>
          <w:highlight w:val="white"/>
        </w:rPr>
        <w:t>) В</w:t>
      </w:r>
      <w:r w:rsidR="00D95550" w:rsidRPr="00FB47EB">
        <w:rPr>
          <w:rFonts w:ascii="Times New Roman" w:eastAsia="Gungsuh" w:hAnsi="Times New Roman" w:cs="Times New Roman"/>
          <w:sz w:val="28"/>
          <w:szCs w:val="28"/>
          <w:highlight w:val="white"/>
        </w:rPr>
        <w:t xml:space="preserve">се мероприятия для обучающихся </w:t>
      </w:r>
      <w:r w:rsidR="00EB617C" w:rsidRPr="00FB47EB">
        <w:rPr>
          <w:rFonts w:ascii="Times New Roman" w:eastAsia="Gungsuh" w:hAnsi="Times New Roman" w:cs="Times New Roman"/>
          <w:sz w:val="28"/>
          <w:szCs w:val="28"/>
        </w:rPr>
        <w:t>бесплатны.</w:t>
      </w:r>
    </w:p>
    <w:p w:rsidR="005A7297" w:rsidRPr="00FB47EB" w:rsidRDefault="00EB617C" w:rsidP="00FB47EB">
      <w:pPr>
        <w:spacing w:after="0" w:line="360" w:lineRule="auto"/>
        <w:ind w:firstLine="709"/>
        <w:jc w:val="both"/>
        <w:rPr>
          <w:rFonts w:ascii="Times New Roman" w:eastAsia="Gungsuh" w:hAnsi="Times New Roman" w:cs="Times New Roman"/>
          <w:sz w:val="28"/>
          <w:szCs w:val="28"/>
        </w:rPr>
      </w:pPr>
      <w:r w:rsidRPr="00FB47EB">
        <w:rPr>
          <w:rFonts w:ascii="Times New Roman" w:eastAsia="Times New Roman" w:hAnsi="Times New Roman" w:cs="Times New Roman"/>
          <w:b/>
          <w:sz w:val="28"/>
          <w:szCs w:val="28"/>
        </w:rPr>
        <w:t xml:space="preserve">Материально-технические условия: </w:t>
      </w:r>
      <w:r w:rsidRPr="00FB47EB">
        <w:rPr>
          <w:rFonts w:ascii="Times New Roman" w:eastAsia="Gungsuh" w:hAnsi="Times New Roman" w:cs="Times New Roman"/>
          <w:sz w:val="28"/>
          <w:szCs w:val="28"/>
        </w:rPr>
        <w:t>материально-техническая база Школы №1547, в том числе предпрофессиональных классов</w:t>
      </w:r>
      <w:r w:rsidR="000A51AA" w:rsidRPr="00FB47EB">
        <w:rPr>
          <w:rFonts w:ascii="Times New Roman" w:eastAsia="Gungsuh" w:hAnsi="Times New Roman" w:cs="Times New Roman"/>
          <w:sz w:val="28"/>
          <w:szCs w:val="28"/>
        </w:rPr>
        <w:t>; м</w:t>
      </w:r>
      <w:r w:rsidRPr="00FB47EB">
        <w:rPr>
          <w:rFonts w:ascii="Times New Roman" w:eastAsia="Gungsuh" w:hAnsi="Times New Roman" w:cs="Times New Roman"/>
          <w:sz w:val="28"/>
          <w:szCs w:val="28"/>
        </w:rPr>
        <w:t>атериально-техническая база колледжей и вузов − социальных партнеров; медиаобразовательная среда для взаимодействия участников проекта.</w:t>
      </w:r>
      <w:r w:rsidR="00C61AA5" w:rsidRPr="00FB47EB">
        <w:rPr>
          <w:rFonts w:ascii="Times New Roman" w:eastAsia="Gungsuh" w:hAnsi="Times New Roman" w:cs="Times New Roman"/>
          <w:sz w:val="28"/>
          <w:szCs w:val="28"/>
        </w:rPr>
        <w:t xml:space="preserve"> </w:t>
      </w:r>
      <w:r w:rsidR="00974D73" w:rsidRPr="00FB47EB">
        <w:rPr>
          <w:rFonts w:ascii="Times New Roman" w:eastAsia="Gungsuh" w:hAnsi="Times New Roman" w:cs="Times New Roman"/>
          <w:sz w:val="28"/>
          <w:szCs w:val="28"/>
        </w:rPr>
        <w:t xml:space="preserve">Кроме того, </w:t>
      </w:r>
      <w:r w:rsidR="00285881" w:rsidRPr="00FB47EB">
        <w:rPr>
          <w:rFonts w:ascii="Times New Roman" w:eastAsia="Gungsuh" w:hAnsi="Times New Roman" w:cs="Times New Roman"/>
          <w:sz w:val="28"/>
          <w:szCs w:val="28"/>
        </w:rPr>
        <w:t xml:space="preserve">ресурсы </w:t>
      </w:r>
      <w:r w:rsidR="00974D73" w:rsidRPr="00FB47EB">
        <w:rPr>
          <w:rFonts w:ascii="Times New Roman" w:eastAsia="Gungsuh" w:hAnsi="Times New Roman" w:cs="Times New Roman"/>
          <w:sz w:val="28"/>
          <w:szCs w:val="28"/>
        </w:rPr>
        <w:t>Инновационно-образовательн</w:t>
      </w:r>
      <w:r w:rsidR="00285881" w:rsidRPr="00FB47EB">
        <w:rPr>
          <w:rFonts w:ascii="Times New Roman" w:eastAsia="Gungsuh" w:hAnsi="Times New Roman" w:cs="Times New Roman"/>
          <w:sz w:val="28"/>
          <w:szCs w:val="28"/>
        </w:rPr>
        <w:t>ого</w:t>
      </w:r>
      <w:r w:rsidR="00974D73" w:rsidRPr="00FB47EB">
        <w:rPr>
          <w:rFonts w:ascii="Times New Roman" w:eastAsia="Gungsuh" w:hAnsi="Times New Roman" w:cs="Times New Roman"/>
          <w:sz w:val="28"/>
          <w:szCs w:val="28"/>
        </w:rPr>
        <w:t xml:space="preserve"> комплекс</w:t>
      </w:r>
      <w:r w:rsidR="00285881" w:rsidRPr="00FB47EB">
        <w:rPr>
          <w:rFonts w:ascii="Times New Roman" w:eastAsia="Gungsuh" w:hAnsi="Times New Roman" w:cs="Times New Roman"/>
          <w:sz w:val="28"/>
          <w:szCs w:val="28"/>
        </w:rPr>
        <w:t>а</w:t>
      </w:r>
      <w:r w:rsidR="00974D73" w:rsidRPr="00FB47EB">
        <w:rPr>
          <w:rFonts w:ascii="Times New Roman" w:eastAsia="Gungsuh" w:hAnsi="Times New Roman" w:cs="Times New Roman"/>
          <w:sz w:val="28"/>
          <w:szCs w:val="28"/>
        </w:rPr>
        <w:t xml:space="preserve"> «Техноград».</w:t>
      </w:r>
    </w:p>
    <w:p w:rsidR="000A51AA" w:rsidRPr="00FB47EB" w:rsidRDefault="000A51AA" w:rsidP="00FB47EB">
      <w:pPr>
        <w:spacing w:after="0" w:line="360" w:lineRule="auto"/>
        <w:ind w:firstLine="709"/>
        <w:jc w:val="both"/>
        <w:rPr>
          <w:rFonts w:ascii="Times New Roman" w:eastAsia="Gungsuh" w:hAnsi="Times New Roman" w:cs="Times New Roman"/>
          <w:sz w:val="28"/>
          <w:szCs w:val="28"/>
        </w:rPr>
      </w:pPr>
      <w:r w:rsidRPr="00FB47EB">
        <w:rPr>
          <w:rFonts w:ascii="Times New Roman" w:eastAsia="Gungsuh" w:hAnsi="Times New Roman" w:cs="Times New Roman"/>
          <w:sz w:val="28"/>
          <w:szCs w:val="28"/>
        </w:rPr>
        <w:t xml:space="preserve">Центральным звеном в организации работы в рамках проекта является школьный Медиацентр, в состав которого входят школьная телестудия и школьная радиостудия − </w:t>
      </w:r>
      <w:r w:rsidRPr="00FB47EB">
        <w:rPr>
          <w:rFonts w:ascii="Times New Roman" w:hAnsi="Times New Roman" w:cs="Times New Roman"/>
          <w:sz w:val="28"/>
          <w:szCs w:val="28"/>
        </w:rPr>
        <w:t xml:space="preserve">использование современного профессионального видео- и звукозаписывающего </w:t>
      </w:r>
      <w:r w:rsidRPr="00FB47EB">
        <w:rPr>
          <w:rFonts w:ascii="Times New Roman" w:hAnsi="Times New Roman" w:cs="Times New Roman"/>
          <w:b/>
          <w:sz w:val="28"/>
          <w:szCs w:val="28"/>
        </w:rPr>
        <w:t>оборудования</w:t>
      </w:r>
      <w:r w:rsidRPr="00FB47EB">
        <w:rPr>
          <w:rFonts w:ascii="Times New Roman" w:hAnsi="Times New Roman" w:cs="Times New Roman"/>
          <w:sz w:val="28"/>
          <w:szCs w:val="28"/>
        </w:rPr>
        <w:t xml:space="preserve">. Среди значимого оборудования следует выделить </w:t>
      </w:r>
      <w:r w:rsidRPr="00FB47EB">
        <w:rPr>
          <w:rFonts w:ascii="Times New Roman" w:hAnsi="Times New Roman" w:cs="Times New Roman"/>
          <w:color w:val="1A1A1A"/>
          <w:sz w:val="28"/>
          <w:szCs w:val="28"/>
          <w:u w:color="1A1A1A"/>
        </w:rPr>
        <w:t>комплект постоянного света, телесуфлер для планшета с дистанционным управлением, электрический стабилизатор, радиосистема накамерная, накамерный светильник, держатель для телефона/смартфона на штатив/монопод, электрический стабилизатор для телефона, цифровая фотокамера Canon, студийные и накамерные микрофоны, комплект из 4-x светильников для подсветки хромакейного фона, микшерский пульт и усилитель звука, компьютеры для монтажа видео- и аудиоконтента.</w:t>
      </w:r>
    </w:p>
    <w:p w:rsidR="00720C74" w:rsidRPr="00FB47EB" w:rsidRDefault="00720C74" w:rsidP="00FB47EB">
      <w:pPr>
        <w:spacing w:after="0" w:line="360" w:lineRule="auto"/>
        <w:ind w:firstLine="709"/>
        <w:jc w:val="both"/>
        <w:rPr>
          <w:rFonts w:ascii="Times New Roman" w:hAnsi="Times New Roman" w:cs="Times New Roman"/>
          <w:sz w:val="28"/>
          <w:szCs w:val="28"/>
        </w:rPr>
      </w:pPr>
      <w:r w:rsidRPr="009C2221">
        <w:rPr>
          <w:rFonts w:ascii="Times New Roman" w:hAnsi="Times New Roman" w:cs="Times New Roman"/>
          <w:b/>
          <w:sz w:val="28"/>
          <w:szCs w:val="28"/>
        </w:rPr>
        <w:t>Организационно-методические условия</w:t>
      </w:r>
      <w:r w:rsidR="00F832E0" w:rsidRPr="00FB47EB">
        <w:rPr>
          <w:rFonts w:ascii="Times New Roman" w:hAnsi="Times New Roman" w:cs="Times New Roman"/>
          <w:sz w:val="28"/>
          <w:szCs w:val="28"/>
        </w:rPr>
        <w:t xml:space="preserve"> (на основе стандартов «Медиакласс в московской школе», «Медиавертикаль»)</w:t>
      </w:r>
      <w:r w:rsidRPr="00FB47EB">
        <w:rPr>
          <w:rFonts w:ascii="Times New Roman" w:hAnsi="Times New Roman" w:cs="Times New Roman"/>
          <w:sz w:val="28"/>
          <w:szCs w:val="28"/>
        </w:rPr>
        <w:t xml:space="preserve">: преподавание учебных предметов на углублённом уровне (русский язык, литература, иностранный язык </w:t>
      </w:r>
      <w:r w:rsidRPr="00FB47EB">
        <w:rPr>
          <w:rFonts w:ascii="Times New Roman" w:hAnsi="Times New Roman" w:cs="Times New Roman"/>
          <w:sz w:val="28"/>
          <w:szCs w:val="28"/>
        </w:rPr>
        <w:lastRenderedPageBreak/>
        <w:t xml:space="preserve">(английский), обществознание), медиадисциплин (спецкурсов): риторика, тележурналистика, медиатехнологии, медиакоммуникаци в социальных сетях, видеосъемка </w:t>
      </w:r>
      <w:r w:rsidR="009C2221">
        <w:rPr>
          <w:rFonts w:ascii="Times New Roman" w:hAnsi="Times New Roman" w:cs="Times New Roman"/>
          <w:sz w:val="28"/>
          <w:szCs w:val="28"/>
        </w:rPr>
        <w:t>и монтаж, основы блогинга и др.</w:t>
      </w:r>
      <w:r w:rsidRPr="00FB47EB">
        <w:rPr>
          <w:rFonts w:ascii="Times New Roman" w:hAnsi="Times New Roman" w:cs="Times New Roman"/>
          <w:sz w:val="28"/>
          <w:szCs w:val="28"/>
        </w:rPr>
        <w:t xml:space="preserve"> Профессиональная ориентация обучающихся осуществляется не только на спецкурсах, но и </w:t>
      </w:r>
      <w:r w:rsidR="00817BDE" w:rsidRPr="00FB47EB">
        <w:rPr>
          <w:rFonts w:ascii="Times New Roman" w:hAnsi="Times New Roman" w:cs="Times New Roman"/>
          <w:sz w:val="28"/>
          <w:szCs w:val="28"/>
        </w:rPr>
        <w:t>во время внеурочных занятий, которые направлены на расширение и углубление знаний, получаемых ребятами на уроках. Большие возможности для профессионального самоопределения обучающихся предоставляют ресурсы дополнительного образования, например, занятия по дополнительным общеразви</w:t>
      </w:r>
      <w:r w:rsidR="00411145" w:rsidRPr="00FB47EB">
        <w:rPr>
          <w:rFonts w:ascii="Times New Roman" w:hAnsi="Times New Roman" w:cs="Times New Roman"/>
          <w:sz w:val="28"/>
          <w:szCs w:val="28"/>
        </w:rPr>
        <w:t>вающим программам:</w:t>
      </w:r>
    </w:p>
    <w:p w:rsidR="002637A9" w:rsidRPr="00FB47EB" w:rsidRDefault="00411145"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w:t>
      </w:r>
      <w:r w:rsidR="00C03DFF" w:rsidRPr="00FB47EB">
        <w:rPr>
          <w:rFonts w:ascii="Times New Roman" w:hAnsi="Times New Roman" w:cs="Times New Roman"/>
          <w:sz w:val="28"/>
          <w:szCs w:val="28"/>
        </w:rPr>
        <w:t>Радиожурналистика</w:t>
      </w:r>
      <w:r w:rsidRPr="00FB47EB">
        <w:rPr>
          <w:rFonts w:ascii="Times New Roman" w:hAnsi="Times New Roman" w:cs="Times New Roman"/>
          <w:sz w:val="28"/>
          <w:szCs w:val="28"/>
        </w:rPr>
        <w:t>»</w:t>
      </w:r>
      <w:r w:rsidR="00BA3143" w:rsidRPr="00FB47EB">
        <w:rPr>
          <w:rFonts w:ascii="Times New Roman" w:hAnsi="Times New Roman" w:cs="Times New Roman"/>
          <w:sz w:val="28"/>
          <w:szCs w:val="28"/>
        </w:rPr>
        <w:t xml:space="preserve"> и </w:t>
      </w:r>
      <w:r w:rsidRPr="00FB47EB">
        <w:rPr>
          <w:rFonts w:ascii="Times New Roman" w:hAnsi="Times New Roman" w:cs="Times New Roman"/>
          <w:sz w:val="28"/>
          <w:szCs w:val="28"/>
        </w:rPr>
        <w:t>«Ш</w:t>
      </w:r>
      <w:r w:rsidR="00BA3143" w:rsidRPr="00FB47EB">
        <w:rPr>
          <w:rFonts w:ascii="Times New Roman" w:hAnsi="Times New Roman" w:cs="Times New Roman"/>
          <w:sz w:val="28"/>
          <w:szCs w:val="28"/>
        </w:rPr>
        <w:t>кольное радио «Голосами 1547»</w:t>
      </w:r>
      <w:r w:rsidR="00C03DFF" w:rsidRPr="00FB47EB">
        <w:rPr>
          <w:rFonts w:ascii="Times New Roman" w:hAnsi="Times New Roman" w:cs="Times New Roman"/>
          <w:sz w:val="28"/>
          <w:szCs w:val="28"/>
        </w:rPr>
        <w:t xml:space="preserve"> является новым направлением, которое педагоги школы начали реализовывать в этом учебном году. Обучение данной дисциплине предполагает погружение ребят в мир профессии радиоведущего с разделением на роли внутри эфира: линейный ведущий, автор рубрики, ведущий новостей, ведущий прогноза погоды. Рабочая программа курса также предполагает обучению работы с профессиональным звукозаписывающим оборудовани</w:t>
      </w:r>
      <w:r w:rsidR="008C4741" w:rsidRPr="00FB47EB">
        <w:rPr>
          <w:rFonts w:ascii="Times New Roman" w:hAnsi="Times New Roman" w:cs="Times New Roman"/>
          <w:sz w:val="28"/>
          <w:szCs w:val="28"/>
        </w:rPr>
        <w:t>ем, включая монтажные программы;</w:t>
      </w:r>
    </w:p>
    <w:p w:rsidR="002637A9" w:rsidRPr="00FB47EB" w:rsidRDefault="008C4741"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w:t>
      </w:r>
      <w:r w:rsidR="00C03DFF" w:rsidRPr="00FB47EB">
        <w:rPr>
          <w:rFonts w:ascii="Times New Roman" w:hAnsi="Times New Roman" w:cs="Times New Roman"/>
          <w:sz w:val="28"/>
          <w:szCs w:val="28"/>
        </w:rPr>
        <w:t>Клуб знатоков русского языка</w:t>
      </w:r>
      <w:r w:rsidRPr="00FB47EB">
        <w:rPr>
          <w:rFonts w:ascii="Times New Roman" w:hAnsi="Times New Roman" w:cs="Times New Roman"/>
          <w:sz w:val="28"/>
          <w:szCs w:val="28"/>
        </w:rPr>
        <w:t xml:space="preserve">» </w:t>
      </w:r>
      <w:r w:rsidR="00C03DFF" w:rsidRPr="00FB47EB">
        <w:rPr>
          <w:rFonts w:ascii="Times New Roman" w:hAnsi="Times New Roman" w:cs="Times New Roman"/>
          <w:sz w:val="28"/>
          <w:szCs w:val="28"/>
        </w:rPr>
        <w:t>предполагает обучени</w:t>
      </w:r>
      <w:r w:rsidRPr="00FB47EB">
        <w:rPr>
          <w:rFonts w:ascii="Times New Roman" w:hAnsi="Times New Roman" w:cs="Times New Roman"/>
          <w:sz w:val="28"/>
          <w:szCs w:val="28"/>
        </w:rPr>
        <w:t>е</w:t>
      </w:r>
      <w:r w:rsidR="00C03DFF" w:rsidRPr="00FB47EB">
        <w:rPr>
          <w:rFonts w:ascii="Times New Roman" w:hAnsi="Times New Roman" w:cs="Times New Roman"/>
          <w:sz w:val="28"/>
          <w:szCs w:val="28"/>
        </w:rPr>
        <w:t xml:space="preserve"> базовым навыкам редакторского дела и литературной правки, необходимым </w:t>
      </w:r>
      <w:r w:rsidRPr="00FB47EB">
        <w:rPr>
          <w:rFonts w:ascii="Times New Roman" w:hAnsi="Times New Roman" w:cs="Times New Roman"/>
          <w:sz w:val="28"/>
          <w:szCs w:val="28"/>
        </w:rPr>
        <w:t xml:space="preserve">не только </w:t>
      </w:r>
      <w:r w:rsidR="00C03DFF" w:rsidRPr="00FB47EB">
        <w:rPr>
          <w:rFonts w:ascii="Times New Roman" w:hAnsi="Times New Roman" w:cs="Times New Roman"/>
          <w:sz w:val="28"/>
          <w:szCs w:val="28"/>
        </w:rPr>
        <w:t>со</w:t>
      </w:r>
      <w:r w:rsidRPr="00FB47EB">
        <w:rPr>
          <w:rFonts w:ascii="Times New Roman" w:hAnsi="Times New Roman" w:cs="Times New Roman"/>
          <w:sz w:val="28"/>
          <w:szCs w:val="28"/>
        </w:rPr>
        <w:t>временному успешному журналисту;</w:t>
      </w:r>
    </w:p>
    <w:p w:rsidR="002637A9" w:rsidRPr="00FB47EB" w:rsidRDefault="008C4741"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w:t>
      </w:r>
      <w:r w:rsidR="00C03DFF" w:rsidRPr="00FB47EB">
        <w:rPr>
          <w:rFonts w:ascii="Times New Roman" w:hAnsi="Times New Roman" w:cs="Times New Roman"/>
          <w:sz w:val="28"/>
          <w:szCs w:val="28"/>
        </w:rPr>
        <w:t>Литературный анализ художественного текста</w:t>
      </w:r>
      <w:r w:rsidRPr="00FB47EB">
        <w:rPr>
          <w:rFonts w:ascii="Times New Roman" w:hAnsi="Times New Roman" w:cs="Times New Roman"/>
          <w:sz w:val="28"/>
          <w:szCs w:val="28"/>
        </w:rPr>
        <w:t>»</w:t>
      </w:r>
      <w:r w:rsidR="00C03DFF" w:rsidRPr="00FB47EB">
        <w:rPr>
          <w:rFonts w:ascii="Times New Roman" w:hAnsi="Times New Roman" w:cs="Times New Roman"/>
          <w:sz w:val="28"/>
          <w:szCs w:val="28"/>
        </w:rPr>
        <w:t xml:space="preserve"> –</w:t>
      </w:r>
      <w:r w:rsidRPr="00FB47EB">
        <w:rPr>
          <w:rFonts w:ascii="Times New Roman" w:hAnsi="Times New Roman" w:cs="Times New Roman"/>
          <w:sz w:val="28"/>
          <w:szCs w:val="28"/>
        </w:rPr>
        <w:t xml:space="preserve"> </w:t>
      </w:r>
      <w:r w:rsidR="00C03DFF" w:rsidRPr="00FB47EB">
        <w:rPr>
          <w:rFonts w:ascii="Times New Roman" w:hAnsi="Times New Roman" w:cs="Times New Roman"/>
          <w:sz w:val="28"/>
          <w:szCs w:val="28"/>
        </w:rPr>
        <w:t>овлад</w:t>
      </w:r>
      <w:r w:rsidRPr="00FB47EB">
        <w:rPr>
          <w:rFonts w:ascii="Times New Roman" w:hAnsi="Times New Roman" w:cs="Times New Roman"/>
          <w:sz w:val="28"/>
          <w:szCs w:val="28"/>
        </w:rPr>
        <w:t>ение</w:t>
      </w:r>
      <w:r w:rsidR="00C03DFF" w:rsidRPr="00FB47EB">
        <w:rPr>
          <w:rFonts w:ascii="Times New Roman" w:hAnsi="Times New Roman" w:cs="Times New Roman"/>
          <w:sz w:val="28"/>
          <w:szCs w:val="28"/>
        </w:rPr>
        <w:t xml:space="preserve"> базовыми навыками </w:t>
      </w:r>
      <w:r w:rsidRPr="00FB47EB">
        <w:rPr>
          <w:rFonts w:ascii="Times New Roman" w:hAnsi="Times New Roman" w:cs="Times New Roman"/>
          <w:sz w:val="28"/>
          <w:szCs w:val="28"/>
        </w:rPr>
        <w:t xml:space="preserve">анализа и </w:t>
      </w:r>
      <w:r w:rsidR="00C03DFF" w:rsidRPr="00FB47EB">
        <w:rPr>
          <w:rFonts w:ascii="Times New Roman" w:hAnsi="Times New Roman" w:cs="Times New Roman"/>
          <w:sz w:val="28"/>
          <w:szCs w:val="28"/>
        </w:rPr>
        <w:t>создания собственных текстов в разных стилях и</w:t>
      </w:r>
      <w:r w:rsidRPr="00FB47EB">
        <w:rPr>
          <w:rFonts w:ascii="Times New Roman" w:hAnsi="Times New Roman" w:cs="Times New Roman"/>
          <w:sz w:val="28"/>
          <w:szCs w:val="28"/>
        </w:rPr>
        <w:t xml:space="preserve"> жанрах;</w:t>
      </w:r>
    </w:p>
    <w:p w:rsidR="002637A9" w:rsidRPr="00FB47EB" w:rsidRDefault="008C4741"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w:t>
      </w:r>
      <w:r w:rsidR="00C03DFF" w:rsidRPr="00FB47EB">
        <w:rPr>
          <w:rFonts w:ascii="Times New Roman" w:hAnsi="Times New Roman" w:cs="Times New Roman"/>
          <w:sz w:val="28"/>
          <w:szCs w:val="28"/>
        </w:rPr>
        <w:t>Студия ТВ PRO кадр</w:t>
      </w:r>
      <w:r w:rsidRPr="00FB47EB">
        <w:rPr>
          <w:rFonts w:ascii="Times New Roman" w:hAnsi="Times New Roman" w:cs="Times New Roman"/>
          <w:sz w:val="28"/>
          <w:szCs w:val="28"/>
        </w:rPr>
        <w:t>» – функционирует в рамках М</w:t>
      </w:r>
      <w:r w:rsidR="00C03DFF" w:rsidRPr="00FB47EB">
        <w:rPr>
          <w:rFonts w:ascii="Times New Roman" w:hAnsi="Times New Roman" w:cs="Times New Roman"/>
          <w:sz w:val="28"/>
          <w:szCs w:val="28"/>
        </w:rPr>
        <w:t>едиацентра и ежегодно открывает свои двери для детей всех возрастов и предпрофессиональных направлений. Ученики студии овладевают базовыми навыками видеосъемки, мо</w:t>
      </w:r>
      <w:r w:rsidRPr="00FB47EB">
        <w:rPr>
          <w:rFonts w:ascii="Times New Roman" w:hAnsi="Times New Roman" w:cs="Times New Roman"/>
          <w:sz w:val="28"/>
          <w:szCs w:val="28"/>
        </w:rPr>
        <w:t>нтажа и работы в прямом эфире и др.;</w:t>
      </w:r>
    </w:p>
    <w:p w:rsidR="002637A9" w:rsidRPr="00FB47EB" w:rsidRDefault="008C4741"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w:t>
      </w:r>
      <w:r w:rsidR="00C03DFF" w:rsidRPr="00FB47EB">
        <w:rPr>
          <w:rFonts w:ascii="Times New Roman" w:hAnsi="Times New Roman" w:cs="Times New Roman"/>
          <w:sz w:val="28"/>
          <w:szCs w:val="28"/>
        </w:rPr>
        <w:t>История кино</w:t>
      </w:r>
      <w:r w:rsidRPr="00FB47EB">
        <w:rPr>
          <w:rFonts w:ascii="Times New Roman" w:hAnsi="Times New Roman" w:cs="Times New Roman"/>
          <w:sz w:val="28"/>
          <w:szCs w:val="28"/>
        </w:rPr>
        <w:t>»</w:t>
      </w:r>
      <w:r w:rsidR="00C03DFF" w:rsidRPr="00FB47EB">
        <w:rPr>
          <w:rFonts w:ascii="Times New Roman" w:hAnsi="Times New Roman" w:cs="Times New Roman"/>
          <w:sz w:val="28"/>
          <w:szCs w:val="28"/>
        </w:rPr>
        <w:t xml:space="preserve"> –</w:t>
      </w:r>
      <w:r w:rsidRPr="00FB47EB">
        <w:rPr>
          <w:rFonts w:ascii="Times New Roman" w:hAnsi="Times New Roman" w:cs="Times New Roman"/>
          <w:sz w:val="28"/>
          <w:szCs w:val="28"/>
        </w:rPr>
        <w:t xml:space="preserve"> </w:t>
      </w:r>
      <w:r w:rsidR="00C03DFF" w:rsidRPr="00FB47EB">
        <w:rPr>
          <w:rFonts w:ascii="Times New Roman" w:hAnsi="Times New Roman" w:cs="Times New Roman"/>
          <w:sz w:val="28"/>
          <w:szCs w:val="28"/>
        </w:rPr>
        <w:t>курс, на доступном уровне раскрывающий основные этапы становления и раз</w:t>
      </w:r>
      <w:r w:rsidRPr="00FB47EB">
        <w:rPr>
          <w:rFonts w:ascii="Times New Roman" w:hAnsi="Times New Roman" w:cs="Times New Roman"/>
          <w:sz w:val="28"/>
          <w:szCs w:val="28"/>
        </w:rPr>
        <w:t>вития кинематографа как явления;</w:t>
      </w:r>
    </w:p>
    <w:p w:rsidR="00BA3143" w:rsidRPr="00FB47EB" w:rsidRDefault="00BA3143"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Киноклуб «Тарелка»</w:t>
      </w:r>
      <w:r w:rsidR="002E6FA2" w:rsidRPr="00FB47EB">
        <w:rPr>
          <w:rFonts w:ascii="Times New Roman" w:hAnsi="Times New Roman" w:cs="Times New Roman"/>
          <w:sz w:val="28"/>
          <w:szCs w:val="28"/>
        </w:rPr>
        <w:t xml:space="preserve"> –</w:t>
      </w:r>
      <w:r w:rsidRPr="00FB47EB">
        <w:rPr>
          <w:rFonts w:ascii="Times New Roman" w:hAnsi="Times New Roman" w:cs="Times New Roman"/>
          <w:sz w:val="28"/>
          <w:szCs w:val="28"/>
        </w:rPr>
        <w:t xml:space="preserve"> </w:t>
      </w:r>
      <w:r w:rsidR="002E6FA2" w:rsidRPr="00FB47EB">
        <w:rPr>
          <w:rFonts w:ascii="Times New Roman" w:hAnsi="Times New Roman" w:cs="Times New Roman"/>
          <w:sz w:val="28"/>
          <w:szCs w:val="28"/>
        </w:rPr>
        <w:t xml:space="preserve">формирование медиакультуры, развитие кинограмотности, критического и креативного мышления, знакомство с жанровым многообразием отечественного и мирового кинематографа, овладение </w:t>
      </w:r>
      <w:r w:rsidR="002E6FA2" w:rsidRPr="00FB47EB">
        <w:rPr>
          <w:rFonts w:ascii="Times New Roman" w:hAnsi="Times New Roman" w:cs="Times New Roman"/>
          <w:sz w:val="28"/>
          <w:szCs w:val="28"/>
        </w:rPr>
        <w:lastRenderedPageBreak/>
        <w:t>основами процесса кинопроизводства от замысла фильма до выхода в прокат</w:t>
      </w:r>
      <w:r w:rsidR="003E4F84" w:rsidRPr="00FB47EB">
        <w:rPr>
          <w:rFonts w:ascii="Times New Roman" w:hAnsi="Times New Roman" w:cs="Times New Roman"/>
          <w:sz w:val="28"/>
          <w:szCs w:val="28"/>
        </w:rPr>
        <w:t xml:space="preserve"> </w:t>
      </w:r>
      <w:r w:rsidR="00B06CE9" w:rsidRPr="00FB47EB">
        <w:rPr>
          <w:rFonts w:ascii="Times New Roman" w:hAnsi="Times New Roman" w:cs="Times New Roman"/>
          <w:sz w:val="28"/>
          <w:szCs w:val="28"/>
        </w:rPr>
        <w:t xml:space="preserve">(участие в мероприятиях </w:t>
      </w:r>
      <w:r w:rsidR="003E4F84" w:rsidRPr="00FB47EB">
        <w:rPr>
          <w:rFonts w:ascii="Times New Roman" w:hAnsi="Times New Roman" w:cs="Times New Roman"/>
          <w:sz w:val="28"/>
          <w:szCs w:val="28"/>
        </w:rPr>
        <w:t>городского проекта «Московское кино в школе»</w:t>
      </w:r>
      <w:r w:rsidR="00B06CE9" w:rsidRPr="00FB47EB">
        <w:rPr>
          <w:rFonts w:ascii="Times New Roman" w:hAnsi="Times New Roman" w:cs="Times New Roman"/>
          <w:sz w:val="28"/>
          <w:szCs w:val="28"/>
        </w:rPr>
        <w:t>)</w:t>
      </w:r>
      <w:r w:rsidR="000532EC" w:rsidRPr="00FB47EB">
        <w:rPr>
          <w:rFonts w:ascii="Times New Roman" w:hAnsi="Times New Roman" w:cs="Times New Roman"/>
          <w:sz w:val="28"/>
          <w:szCs w:val="28"/>
        </w:rPr>
        <w:t>;</w:t>
      </w:r>
    </w:p>
    <w:p w:rsidR="000A51AA" w:rsidRPr="00FB47EB" w:rsidRDefault="000532EC"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Студия «Анимируй всё» – расширение знаний об анимационном искусстве, овладение различными техниками создания мультипликационных фильмов, навык работы с разными программами и оборудованием;</w:t>
      </w:r>
    </w:p>
    <w:p w:rsidR="000532EC" w:rsidRPr="00FB47EB" w:rsidRDefault="000532EC"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другие программы дополнительного образования.</w:t>
      </w:r>
    </w:p>
    <w:p w:rsidR="006971F9" w:rsidRPr="00FB47EB" w:rsidRDefault="00C1412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b/>
          <w:sz w:val="28"/>
          <w:szCs w:val="28"/>
        </w:rPr>
        <w:t>Сотрудничество</w:t>
      </w:r>
      <w:r w:rsidR="009C2221">
        <w:rPr>
          <w:rFonts w:ascii="Times New Roman" w:hAnsi="Times New Roman" w:cs="Times New Roman"/>
          <w:b/>
          <w:sz w:val="28"/>
          <w:szCs w:val="28"/>
        </w:rPr>
        <w:t>.</w:t>
      </w:r>
      <w:r w:rsidRPr="00FB47EB">
        <w:rPr>
          <w:rFonts w:ascii="Times New Roman" w:hAnsi="Times New Roman" w:cs="Times New Roman"/>
          <w:b/>
          <w:sz w:val="28"/>
          <w:szCs w:val="28"/>
        </w:rPr>
        <w:t xml:space="preserve"> </w:t>
      </w:r>
      <w:r w:rsidR="009C2221" w:rsidRPr="00FB47EB">
        <w:rPr>
          <w:rFonts w:ascii="Times New Roman" w:hAnsi="Times New Roman" w:cs="Times New Roman"/>
          <w:sz w:val="28"/>
          <w:szCs w:val="28"/>
        </w:rPr>
        <w:t>В</w:t>
      </w:r>
      <w:r w:rsidR="006971F9" w:rsidRPr="00FB47EB">
        <w:rPr>
          <w:rFonts w:ascii="Times New Roman" w:hAnsi="Times New Roman" w:cs="Times New Roman"/>
          <w:sz w:val="28"/>
          <w:szCs w:val="28"/>
        </w:rPr>
        <w:t xml:space="preserve"> настоящее время организовано сотрудничество с </w:t>
      </w:r>
      <w:r w:rsidRPr="00FB47EB">
        <w:rPr>
          <w:rFonts w:ascii="Times New Roman" w:hAnsi="Times New Roman" w:cs="Times New Roman"/>
          <w:sz w:val="28"/>
          <w:szCs w:val="28"/>
        </w:rPr>
        <w:t xml:space="preserve">вузами и </w:t>
      </w:r>
      <w:r w:rsidR="006971F9" w:rsidRPr="00FB47EB">
        <w:rPr>
          <w:rFonts w:ascii="Times New Roman" w:hAnsi="Times New Roman" w:cs="Times New Roman"/>
          <w:sz w:val="28"/>
          <w:szCs w:val="28"/>
        </w:rPr>
        <w:t>организациями</w:t>
      </w:r>
      <w:r w:rsidRPr="00FB47EB">
        <w:rPr>
          <w:rFonts w:ascii="Times New Roman" w:hAnsi="Times New Roman" w:cs="Times New Roman"/>
          <w:sz w:val="28"/>
          <w:szCs w:val="28"/>
        </w:rPr>
        <w:t>-партнёрами</w:t>
      </w:r>
      <w:r w:rsidR="006971F9" w:rsidRPr="00FB47EB">
        <w:rPr>
          <w:rFonts w:ascii="Times New Roman" w:hAnsi="Times New Roman" w:cs="Times New Roman"/>
          <w:sz w:val="28"/>
          <w:szCs w:val="28"/>
        </w:rPr>
        <w:t>:</w:t>
      </w:r>
    </w:p>
    <w:p w:rsidR="006971F9" w:rsidRPr="00FB47EB" w:rsidRDefault="006971F9" w:rsidP="00FB47EB">
      <w:pPr>
        <w:pStyle w:val="a8"/>
        <w:numPr>
          <w:ilvl w:val="0"/>
          <w:numId w:val="32"/>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p w:rsidR="006971F9" w:rsidRPr="00FB47EB" w:rsidRDefault="006971F9" w:rsidP="00FB47EB">
      <w:pPr>
        <w:pStyle w:val="a8"/>
        <w:numPr>
          <w:ilvl w:val="0"/>
          <w:numId w:val="32"/>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6971F9" w:rsidRPr="00FB47EB" w:rsidRDefault="006971F9" w:rsidP="00FB47EB">
      <w:pPr>
        <w:pStyle w:val="a8"/>
        <w:numPr>
          <w:ilvl w:val="0"/>
          <w:numId w:val="32"/>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C14123" w:rsidRPr="00FB47EB" w:rsidRDefault="006971F9" w:rsidP="00FB47EB">
      <w:pPr>
        <w:pStyle w:val="a8"/>
        <w:numPr>
          <w:ilvl w:val="0"/>
          <w:numId w:val="32"/>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Федеральное государственное бюджетное образовательное учреждение высшего образования «Московский Государственн</w:t>
      </w:r>
      <w:r w:rsidR="00C14123" w:rsidRPr="00FB47EB">
        <w:rPr>
          <w:rFonts w:ascii="Times New Roman" w:hAnsi="Times New Roman" w:cs="Times New Roman"/>
          <w:sz w:val="28"/>
          <w:szCs w:val="28"/>
        </w:rPr>
        <w:t>ый лингвистический университет»,</w:t>
      </w:r>
    </w:p>
    <w:p w:rsidR="00732BFC" w:rsidRPr="00FB47EB" w:rsidRDefault="00732BFC" w:rsidP="00FB47EB">
      <w:pPr>
        <w:pStyle w:val="a8"/>
        <w:numPr>
          <w:ilvl w:val="0"/>
          <w:numId w:val="31"/>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Федеральное государственное бюджетное образовательное учреждение высшего образования «Всероссийский государственный университет кинематографии имени С.А. Герасимова»,</w:t>
      </w:r>
    </w:p>
    <w:p w:rsidR="00F802D8" w:rsidRPr="00FB47EB" w:rsidRDefault="006971F9" w:rsidP="00FB47EB">
      <w:pPr>
        <w:pStyle w:val="a8"/>
        <w:numPr>
          <w:ilvl w:val="0"/>
          <w:numId w:val="31"/>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 xml:space="preserve">Государственное автономное учреждение города Москвы </w:t>
      </w:r>
      <w:r w:rsidR="00F802D8" w:rsidRPr="00FB47EB">
        <w:rPr>
          <w:rFonts w:ascii="Times New Roman" w:hAnsi="Times New Roman" w:cs="Times New Roman"/>
          <w:sz w:val="28"/>
          <w:szCs w:val="28"/>
        </w:rPr>
        <w:t>«</w:t>
      </w:r>
      <w:r w:rsidRPr="00FB47EB">
        <w:rPr>
          <w:rFonts w:ascii="Times New Roman" w:hAnsi="Times New Roman" w:cs="Times New Roman"/>
          <w:sz w:val="28"/>
          <w:szCs w:val="28"/>
        </w:rPr>
        <w:t>Медиацентр</w:t>
      </w:r>
      <w:r w:rsidR="00F802D8" w:rsidRPr="00FB47EB">
        <w:rPr>
          <w:rFonts w:ascii="Times New Roman" w:hAnsi="Times New Roman" w:cs="Times New Roman"/>
          <w:sz w:val="28"/>
          <w:szCs w:val="28"/>
        </w:rPr>
        <w:t>»,</w:t>
      </w:r>
    </w:p>
    <w:p w:rsidR="006971F9" w:rsidRPr="00FB47EB" w:rsidRDefault="00732BFC" w:rsidP="00FB47EB">
      <w:pPr>
        <w:pStyle w:val="a8"/>
        <w:numPr>
          <w:ilvl w:val="0"/>
          <w:numId w:val="31"/>
        </w:numPr>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Образовательное частное учреждение дополнительного образования «Киношкола «Лестница»,</w:t>
      </w:r>
    </w:p>
    <w:p w:rsidR="00222919" w:rsidRPr="00FB47EB" w:rsidRDefault="00222919" w:rsidP="00FB47EB">
      <w:pPr>
        <w:pStyle w:val="a8"/>
        <w:numPr>
          <w:ilvl w:val="0"/>
          <w:numId w:val="31"/>
        </w:numPr>
        <w:pBdr>
          <w:bar w:val="none" w:sz="0" w:color="auto"/>
        </w:pBdr>
        <w:tabs>
          <w:tab w:val="left" w:pos="426"/>
        </w:tabs>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Специализированный центр занятости населения «Моя карьера»,</w:t>
      </w:r>
    </w:p>
    <w:p w:rsidR="00222919" w:rsidRPr="00FB47EB" w:rsidRDefault="00222919" w:rsidP="00FB47EB">
      <w:pPr>
        <w:pStyle w:val="a8"/>
        <w:numPr>
          <w:ilvl w:val="0"/>
          <w:numId w:val="31"/>
        </w:numPr>
        <w:pBdr>
          <w:bar w:val="none" w:sz="0" w:color="auto"/>
        </w:pBdr>
        <w:tabs>
          <w:tab w:val="left" w:pos="426"/>
        </w:tabs>
        <w:spacing w:after="0" w:line="360" w:lineRule="auto"/>
        <w:ind w:left="426" w:hanging="426"/>
        <w:jc w:val="both"/>
        <w:rPr>
          <w:rFonts w:ascii="Times New Roman" w:hAnsi="Times New Roman" w:cs="Times New Roman"/>
          <w:sz w:val="28"/>
          <w:szCs w:val="28"/>
        </w:rPr>
      </w:pPr>
      <w:r w:rsidRPr="00FB47EB">
        <w:rPr>
          <w:rFonts w:ascii="Times New Roman" w:hAnsi="Times New Roman" w:cs="Times New Roman"/>
          <w:sz w:val="28"/>
          <w:szCs w:val="28"/>
        </w:rPr>
        <w:t>Инновационно-образовательный комплекс «Техноград».</w:t>
      </w:r>
    </w:p>
    <w:p w:rsidR="002637A9" w:rsidRPr="00FB47EB" w:rsidRDefault="00C03DFF" w:rsidP="00FB47EB">
      <w:pPr>
        <w:tabs>
          <w:tab w:val="left" w:pos="993"/>
        </w:tabs>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5. Полученные результаты</w:t>
      </w:r>
    </w:p>
    <w:p w:rsidR="00586E33" w:rsidRPr="00FB47EB" w:rsidRDefault="00586E3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 xml:space="preserve">Проект был разработан совместными усилиями специалистов медиаобразования при поддержке Ассоциации специалистов медиаобразования, </w:t>
      </w:r>
      <w:r w:rsidRPr="00FB47EB">
        <w:rPr>
          <w:rFonts w:ascii="Times New Roman" w:hAnsi="Times New Roman" w:cs="Times New Roman"/>
          <w:sz w:val="28"/>
          <w:szCs w:val="28"/>
        </w:rPr>
        <w:lastRenderedPageBreak/>
        <w:t xml:space="preserve">медиапедагогами школы, руководителями проекта «Медиакласс в московской школе» и «Медиавертикаль» Школы №1547, учителями профильных дисциплин.  </w:t>
      </w:r>
    </w:p>
    <w:p w:rsidR="00856AEE" w:rsidRPr="00FB47EB" w:rsidRDefault="00586E33" w:rsidP="008033EE">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Для приобретения обучающимися практических предпрофессиональных навыков работы с текстом, написания сценария, осуществления видеосъемки и монтажа были проведены творческие мастерские с участием специалистов кино и телевидения, а также педагогов медиао</w:t>
      </w:r>
      <w:r w:rsidR="00856AEE" w:rsidRPr="00FB47EB">
        <w:rPr>
          <w:rFonts w:ascii="Times New Roman" w:hAnsi="Times New Roman" w:cs="Times New Roman"/>
          <w:sz w:val="28"/>
          <w:szCs w:val="28"/>
        </w:rPr>
        <w:t>бразования. В проведении мастер-</w:t>
      </w:r>
      <w:r w:rsidRPr="00FB47EB">
        <w:rPr>
          <w:rFonts w:ascii="Times New Roman" w:hAnsi="Times New Roman" w:cs="Times New Roman"/>
          <w:sz w:val="28"/>
          <w:szCs w:val="28"/>
        </w:rPr>
        <w:t xml:space="preserve">классов были задействованы преподаватели </w:t>
      </w:r>
      <w:r w:rsidR="00856AEE" w:rsidRPr="00FB47EB">
        <w:rPr>
          <w:rFonts w:ascii="Times New Roman" w:hAnsi="Times New Roman" w:cs="Times New Roman"/>
          <w:sz w:val="28"/>
          <w:szCs w:val="28"/>
        </w:rPr>
        <w:t>вузов</w:t>
      </w:r>
      <w:r w:rsidRPr="00FB47EB">
        <w:rPr>
          <w:rFonts w:ascii="Times New Roman" w:hAnsi="Times New Roman" w:cs="Times New Roman"/>
          <w:sz w:val="28"/>
          <w:szCs w:val="28"/>
        </w:rPr>
        <w:t xml:space="preserve">-партнеров, осуществляющих подготовку специалистов </w:t>
      </w:r>
      <w:r w:rsidR="00856AEE" w:rsidRPr="00FB47EB">
        <w:rPr>
          <w:rFonts w:ascii="Times New Roman" w:hAnsi="Times New Roman" w:cs="Times New Roman"/>
          <w:sz w:val="28"/>
          <w:szCs w:val="28"/>
        </w:rPr>
        <w:t xml:space="preserve">в сфере </w:t>
      </w:r>
      <w:r w:rsidRPr="00FB47EB">
        <w:rPr>
          <w:rFonts w:ascii="Times New Roman" w:hAnsi="Times New Roman" w:cs="Times New Roman"/>
          <w:sz w:val="28"/>
          <w:szCs w:val="28"/>
        </w:rPr>
        <w:t xml:space="preserve">медиаиндустрии. В числе прочих можно отметить специалистов, которые осуществляли консультацию и регулярную подготовку обучающихся на разных этапах </w:t>
      </w:r>
      <w:r w:rsidR="00856AEE" w:rsidRPr="00FB47EB">
        <w:rPr>
          <w:rFonts w:ascii="Times New Roman" w:hAnsi="Times New Roman" w:cs="Times New Roman"/>
          <w:sz w:val="28"/>
          <w:szCs w:val="28"/>
        </w:rPr>
        <w:t>воплощения творческих замыслов:</w:t>
      </w:r>
    </w:p>
    <w:p w:rsidR="00586E33" w:rsidRPr="00FB47EB" w:rsidRDefault="00586E33" w:rsidP="00FB47EB">
      <w:pPr>
        <w:pStyle w:val="a8"/>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rPr>
        <w:t xml:space="preserve">Барков Л.В., </w:t>
      </w:r>
      <w:r w:rsidRPr="00FB47EB">
        <w:rPr>
          <w:rFonts w:ascii="Times New Roman" w:hAnsi="Times New Roman" w:cs="Times New Roman"/>
          <w:sz w:val="28"/>
          <w:szCs w:val="28"/>
          <w:shd w:val="clear" w:color="auto" w:fill="FFFFFF"/>
        </w:rPr>
        <w:t>член Союза журналистов России, исполнительный директор Ассоциации специалистов медиаобразования, аналитик Кафедры ЮНЕСКО по медийно-информационной грамотности и ме</w:t>
      </w:r>
      <w:r w:rsidR="009F7905" w:rsidRPr="00FB47EB">
        <w:rPr>
          <w:rFonts w:ascii="Times New Roman" w:hAnsi="Times New Roman" w:cs="Times New Roman"/>
          <w:sz w:val="28"/>
          <w:szCs w:val="28"/>
          <w:shd w:val="clear" w:color="auto" w:fill="FFFFFF"/>
        </w:rPr>
        <w:t>диаобразованию граждан при МПГУ;</w:t>
      </w:r>
      <w:r w:rsidRPr="00FB47EB">
        <w:rPr>
          <w:rFonts w:ascii="Times New Roman" w:hAnsi="Times New Roman" w:cs="Times New Roman"/>
          <w:sz w:val="28"/>
          <w:szCs w:val="28"/>
          <w:shd w:val="clear" w:color="auto" w:fill="FFFFFF"/>
        </w:rPr>
        <w:t xml:space="preserve"> </w:t>
      </w:r>
    </w:p>
    <w:p w:rsidR="00586E33" w:rsidRPr="00FB47EB" w:rsidRDefault="007D1EA3" w:rsidP="00FB47EB">
      <w:pPr>
        <w:pStyle w:val="a8"/>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Мажейко К.И., журналист-</w:t>
      </w:r>
      <w:r w:rsidR="00586E33" w:rsidRPr="00FB47EB">
        <w:rPr>
          <w:rFonts w:ascii="Times New Roman" w:hAnsi="Times New Roman" w:cs="Times New Roman"/>
          <w:sz w:val="28"/>
          <w:szCs w:val="28"/>
          <w:shd w:val="clear" w:color="auto" w:fill="FFFFFF"/>
        </w:rPr>
        <w:t>международник,</w:t>
      </w:r>
      <w:r w:rsidR="009C2221">
        <w:rPr>
          <w:rStyle w:val="a9"/>
          <w:rFonts w:ascii="Times New Roman" w:hAnsi="Times New Roman" w:cs="Times New Roman"/>
          <w:sz w:val="28"/>
          <w:szCs w:val="28"/>
          <w:shd w:val="clear" w:color="auto" w:fill="FFFFFF"/>
        </w:rPr>
        <w:t xml:space="preserve"> </w:t>
      </w:r>
      <w:r w:rsidR="009C2221">
        <w:rPr>
          <w:rFonts w:ascii="Times New Roman" w:hAnsi="Times New Roman" w:cs="Times New Roman"/>
          <w:sz w:val="28"/>
          <w:szCs w:val="28"/>
          <w:shd w:val="clear" w:color="auto" w:fill="FFFFFF"/>
        </w:rPr>
        <w:t>вице-президент</w:t>
      </w:r>
      <w:r w:rsidR="00586E33" w:rsidRPr="00FB47EB">
        <w:rPr>
          <w:rFonts w:ascii="Times New Roman" w:hAnsi="Times New Roman" w:cs="Times New Roman"/>
          <w:sz w:val="28"/>
          <w:szCs w:val="28"/>
          <w:shd w:val="clear" w:color="auto" w:fill="FFFFFF"/>
        </w:rPr>
        <w:t xml:space="preserve"> Международной Евразийской Академии телевидения, радио и печати, академик РАЕН, </w:t>
      </w:r>
      <w:r w:rsidR="003E26E7" w:rsidRPr="00FB47EB">
        <w:rPr>
          <w:rFonts w:ascii="Times New Roman" w:hAnsi="Times New Roman" w:cs="Times New Roman"/>
          <w:sz w:val="28"/>
          <w:szCs w:val="28"/>
          <w:shd w:val="clear" w:color="auto" w:fill="FFFFFF"/>
        </w:rPr>
        <w:t>профессор</w:t>
      </w:r>
      <w:r w:rsidR="003E26E7">
        <w:rPr>
          <w:rFonts w:ascii="Times New Roman" w:hAnsi="Times New Roman" w:cs="Times New Roman"/>
          <w:sz w:val="28"/>
          <w:szCs w:val="28"/>
          <w:shd w:val="clear" w:color="auto" w:fill="FFFFFF"/>
        </w:rPr>
        <w:t xml:space="preserve">, </w:t>
      </w:r>
      <w:r w:rsidR="003E26E7" w:rsidRPr="00FB47EB">
        <w:rPr>
          <w:rFonts w:ascii="Times New Roman" w:hAnsi="Times New Roman" w:cs="Times New Roman"/>
          <w:sz w:val="28"/>
          <w:szCs w:val="28"/>
          <w:shd w:val="clear" w:color="auto" w:fill="FFFFFF"/>
        </w:rPr>
        <w:t>заведующий кафедрой Интернет и радиожурналистики ФГБОУ ДПО «Академия медиаиндустрии»</w:t>
      </w:r>
      <w:r w:rsidR="009F7905" w:rsidRPr="00FB47EB">
        <w:rPr>
          <w:rFonts w:ascii="Times New Roman" w:hAnsi="Times New Roman" w:cs="Times New Roman"/>
          <w:sz w:val="28"/>
          <w:szCs w:val="28"/>
          <w:shd w:val="clear" w:color="auto" w:fill="FFFFFF"/>
        </w:rPr>
        <w:t>;</w:t>
      </w:r>
    </w:p>
    <w:p w:rsidR="00586E33" w:rsidRPr="00FB47EB" w:rsidRDefault="00586E33" w:rsidP="00FB47EB">
      <w:pPr>
        <w:pStyle w:val="a8"/>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Суслова Е.С., журналист федеральных каналов (1 канал, ТНТ), член Ассоциаци</w:t>
      </w:r>
      <w:r w:rsidR="009F7905" w:rsidRPr="00FB47EB">
        <w:rPr>
          <w:rFonts w:ascii="Times New Roman" w:hAnsi="Times New Roman" w:cs="Times New Roman"/>
          <w:sz w:val="28"/>
          <w:szCs w:val="28"/>
          <w:shd w:val="clear" w:color="auto" w:fill="FFFFFF"/>
        </w:rPr>
        <w:t>и специалистов медиаобразования;</w:t>
      </w:r>
    </w:p>
    <w:p w:rsidR="00586E33" w:rsidRPr="00FB47EB" w:rsidRDefault="00586E33" w:rsidP="00FB47EB">
      <w:pPr>
        <w:pStyle w:val="a8"/>
        <w:numPr>
          <w:ilvl w:val="0"/>
          <w:numId w:val="33"/>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Бочкарев А.В., режиссер-документалист, выпускник ВГИК.</w:t>
      </w:r>
    </w:p>
    <w:p w:rsidR="00586E33" w:rsidRPr="00FB47EB" w:rsidRDefault="00586E33"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Экспертно</w:t>
      </w:r>
      <w:r w:rsidR="00ED4063" w:rsidRPr="00FB47EB">
        <w:rPr>
          <w:rFonts w:ascii="Times New Roman" w:hAnsi="Times New Roman" w:cs="Times New Roman"/>
          <w:sz w:val="28"/>
          <w:szCs w:val="28"/>
        </w:rPr>
        <w:t>-</w:t>
      </w:r>
      <w:r w:rsidRPr="00FB47EB">
        <w:rPr>
          <w:rFonts w:ascii="Times New Roman" w:hAnsi="Times New Roman" w:cs="Times New Roman"/>
          <w:sz w:val="28"/>
          <w:szCs w:val="28"/>
        </w:rPr>
        <w:t>консультационный совет осуществлял отбор творческих работ для участия в фестивале</w:t>
      </w:r>
      <w:r w:rsidR="00ED4063" w:rsidRPr="00FB47EB">
        <w:rPr>
          <w:rFonts w:ascii="Times New Roman" w:hAnsi="Times New Roman" w:cs="Times New Roman"/>
          <w:sz w:val="28"/>
          <w:szCs w:val="28"/>
        </w:rPr>
        <w:t xml:space="preserve"> «Медиакапустник»</w:t>
      </w:r>
      <w:r w:rsidRPr="00FB47EB">
        <w:rPr>
          <w:rFonts w:ascii="Times New Roman" w:hAnsi="Times New Roman" w:cs="Times New Roman"/>
          <w:sz w:val="28"/>
          <w:szCs w:val="28"/>
        </w:rPr>
        <w:t>. Консультанты в лице руководителей проекта могли дать рекомендации в случае нео</w:t>
      </w:r>
      <w:r w:rsidR="00ED4063" w:rsidRPr="00FB47EB">
        <w:rPr>
          <w:rFonts w:ascii="Times New Roman" w:hAnsi="Times New Roman" w:cs="Times New Roman"/>
          <w:sz w:val="28"/>
          <w:szCs w:val="28"/>
        </w:rPr>
        <w:t>бходимости доработки видеоработ или их</w:t>
      </w:r>
      <w:r w:rsidRPr="00FB47EB">
        <w:rPr>
          <w:rFonts w:ascii="Times New Roman" w:hAnsi="Times New Roman" w:cs="Times New Roman"/>
          <w:sz w:val="28"/>
          <w:szCs w:val="28"/>
        </w:rPr>
        <w:t xml:space="preserve"> несоответствия критериям прохождения. </w:t>
      </w:r>
    </w:p>
    <w:p w:rsidR="00586E33" w:rsidRPr="00C507EE" w:rsidRDefault="00586E33" w:rsidP="00FB47EB">
      <w:pPr>
        <w:spacing w:after="0" w:line="360" w:lineRule="auto"/>
        <w:ind w:firstLine="709"/>
        <w:jc w:val="both"/>
        <w:rPr>
          <w:rFonts w:ascii="Times New Roman" w:hAnsi="Times New Roman" w:cs="Times New Roman"/>
          <w:i/>
          <w:sz w:val="28"/>
          <w:szCs w:val="28"/>
          <w:shd w:val="clear" w:color="auto" w:fill="FFFFFF"/>
        </w:rPr>
      </w:pPr>
      <w:r w:rsidRPr="00FB47EB">
        <w:rPr>
          <w:rFonts w:ascii="Times New Roman" w:hAnsi="Times New Roman" w:cs="Times New Roman"/>
          <w:sz w:val="28"/>
          <w:szCs w:val="28"/>
          <w:shd w:val="clear" w:color="auto" w:fill="FFFFFF"/>
        </w:rPr>
        <w:t>По итогам оце</w:t>
      </w:r>
      <w:r w:rsidR="00ED4063" w:rsidRPr="00FB47EB">
        <w:rPr>
          <w:rFonts w:ascii="Times New Roman" w:hAnsi="Times New Roman" w:cs="Times New Roman"/>
          <w:sz w:val="28"/>
          <w:szCs w:val="28"/>
          <w:shd w:val="clear" w:color="auto" w:fill="FFFFFF"/>
        </w:rPr>
        <w:t>нивания работ была выстроена ф</w:t>
      </w:r>
      <w:r w:rsidRPr="00FB47EB">
        <w:rPr>
          <w:rFonts w:ascii="Times New Roman" w:hAnsi="Times New Roman" w:cs="Times New Roman"/>
          <w:sz w:val="28"/>
          <w:szCs w:val="28"/>
          <w:shd w:val="clear" w:color="auto" w:fill="FFFFFF"/>
        </w:rPr>
        <w:t>ест</w:t>
      </w:r>
      <w:r w:rsidR="00ED4063" w:rsidRPr="00FB47EB">
        <w:rPr>
          <w:rFonts w:ascii="Times New Roman" w:hAnsi="Times New Roman" w:cs="Times New Roman"/>
          <w:sz w:val="28"/>
          <w:szCs w:val="28"/>
          <w:shd w:val="clear" w:color="auto" w:fill="FFFFFF"/>
        </w:rPr>
        <w:t>ивальная таблица. Для показа в ф</w:t>
      </w:r>
      <w:r w:rsidRPr="00FB47EB">
        <w:rPr>
          <w:rFonts w:ascii="Times New Roman" w:hAnsi="Times New Roman" w:cs="Times New Roman"/>
          <w:sz w:val="28"/>
          <w:szCs w:val="28"/>
          <w:shd w:val="clear" w:color="auto" w:fill="FFFFFF"/>
        </w:rPr>
        <w:t>естивале было отобрано 20 видеоработ, набравших самый высокий балл. Авторы выбранных видеора</w:t>
      </w:r>
      <w:r w:rsidR="00FB47EB">
        <w:rPr>
          <w:rFonts w:ascii="Times New Roman" w:hAnsi="Times New Roman" w:cs="Times New Roman"/>
          <w:sz w:val="28"/>
          <w:szCs w:val="28"/>
          <w:shd w:val="clear" w:color="auto" w:fill="FFFFFF"/>
        </w:rPr>
        <w:t>бот</w:t>
      </w:r>
      <w:r w:rsidR="00ED4063" w:rsidRPr="00FB47EB">
        <w:rPr>
          <w:rFonts w:ascii="Times New Roman" w:hAnsi="Times New Roman" w:cs="Times New Roman"/>
          <w:sz w:val="28"/>
          <w:szCs w:val="28"/>
          <w:shd w:val="clear" w:color="auto" w:fill="FFFFFF"/>
        </w:rPr>
        <w:t xml:space="preserve"> были объявлены лауреатами фестиваля</w:t>
      </w:r>
      <w:r w:rsidRPr="00FB47EB">
        <w:rPr>
          <w:rFonts w:ascii="Times New Roman" w:hAnsi="Times New Roman" w:cs="Times New Roman"/>
          <w:sz w:val="28"/>
          <w:szCs w:val="28"/>
          <w:shd w:val="clear" w:color="auto" w:fill="FFFFFF"/>
        </w:rPr>
        <w:t xml:space="preserve"> </w:t>
      </w:r>
      <w:r w:rsidRPr="00C507EE">
        <w:rPr>
          <w:rFonts w:ascii="Times New Roman" w:hAnsi="Times New Roman" w:cs="Times New Roman"/>
          <w:i/>
          <w:sz w:val="28"/>
          <w:szCs w:val="28"/>
          <w:shd w:val="clear" w:color="auto" w:fill="FFFFFF"/>
        </w:rPr>
        <w:t>(</w:t>
      </w:r>
      <w:r w:rsidR="002F1E1F" w:rsidRPr="00C507EE">
        <w:rPr>
          <w:rFonts w:ascii="Times New Roman" w:hAnsi="Times New Roman" w:cs="Times New Roman"/>
          <w:i/>
          <w:sz w:val="28"/>
          <w:szCs w:val="28"/>
          <w:shd w:val="clear" w:color="auto" w:fill="FFFFFF"/>
        </w:rPr>
        <w:t xml:space="preserve">Программа </w:t>
      </w:r>
      <w:r w:rsidR="000146CF" w:rsidRPr="00C507EE">
        <w:rPr>
          <w:rFonts w:ascii="Times New Roman" w:hAnsi="Times New Roman" w:cs="Times New Roman"/>
          <w:i/>
          <w:sz w:val="28"/>
          <w:szCs w:val="28"/>
          <w:shd w:val="clear" w:color="auto" w:fill="FFFFFF"/>
        </w:rPr>
        <w:t xml:space="preserve">«Медиакапустника» </w:t>
      </w:r>
      <w:r w:rsidR="002F1E1F" w:rsidRPr="00C507EE">
        <w:rPr>
          <w:rFonts w:ascii="Times New Roman" w:hAnsi="Times New Roman" w:cs="Times New Roman"/>
          <w:i/>
          <w:sz w:val="28"/>
          <w:szCs w:val="28"/>
          <w:shd w:val="clear" w:color="auto" w:fill="FFFFFF"/>
        </w:rPr>
        <w:t xml:space="preserve">− </w:t>
      </w:r>
      <w:r w:rsidRPr="00C507EE">
        <w:rPr>
          <w:rFonts w:ascii="Times New Roman" w:hAnsi="Times New Roman" w:cs="Times New Roman"/>
          <w:i/>
          <w:sz w:val="28"/>
          <w:szCs w:val="28"/>
          <w:shd w:val="clear" w:color="auto" w:fill="FFFFFF"/>
        </w:rPr>
        <w:t>Приложение 1)</w:t>
      </w:r>
      <w:r w:rsidR="00ED4063" w:rsidRPr="00C507EE">
        <w:rPr>
          <w:rFonts w:ascii="Times New Roman" w:hAnsi="Times New Roman" w:cs="Times New Roman"/>
          <w:i/>
          <w:sz w:val="28"/>
          <w:szCs w:val="28"/>
          <w:shd w:val="clear" w:color="auto" w:fill="FFFFFF"/>
        </w:rPr>
        <w:t>.</w:t>
      </w:r>
    </w:p>
    <w:p w:rsidR="00586E33" w:rsidRPr="00FB47EB" w:rsidRDefault="00586E33" w:rsidP="00FB47EB">
      <w:pPr>
        <w:pStyle w:val="aa"/>
        <w:shd w:val="clear" w:color="auto" w:fill="FFFFFF"/>
        <w:spacing w:before="0" w:beforeAutospacing="0" w:after="0" w:afterAutospacing="0" w:line="360" w:lineRule="auto"/>
        <w:ind w:firstLine="709"/>
        <w:jc w:val="both"/>
        <w:rPr>
          <w:sz w:val="28"/>
          <w:szCs w:val="28"/>
        </w:rPr>
      </w:pPr>
      <w:r w:rsidRPr="00FB47EB">
        <w:rPr>
          <w:sz w:val="28"/>
          <w:szCs w:val="28"/>
        </w:rPr>
        <w:t xml:space="preserve">Выпускники 11 медиакласса представили на мероприятии целый блок научно-популярных видеороликов в рубрике «Научпоп». Особого внимания </w:t>
      </w:r>
      <w:r w:rsidRPr="00FB47EB">
        <w:rPr>
          <w:sz w:val="28"/>
          <w:szCs w:val="28"/>
        </w:rPr>
        <w:lastRenderedPageBreak/>
        <w:t>заслуживали короткометражные документальные и художественные фильмы.</w:t>
      </w:r>
      <w:r w:rsidR="002F1E1F" w:rsidRPr="00FB47EB">
        <w:rPr>
          <w:sz w:val="28"/>
          <w:szCs w:val="28"/>
        </w:rPr>
        <w:t xml:space="preserve"> </w:t>
      </w:r>
      <w:r w:rsidRPr="00FB47EB">
        <w:rPr>
          <w:sz w:val="28"/>
          <w:szCs w:val="28"/>
        </w:rPr>
        <w:t xml:space="preserve">Приз зрительских симпатий завоевал авторский фильм Марии Кацило про Большую </w:t>
      </w:r>
      <w:r w:rsidR="009C2221">
        <w:rPr>
          <w:sz w:val="28"/>
          <w:szCs w:val="28"/>
        </w:rPr>
        <w:t>А</w:t>
      </w:r>
      <w:r w:rsidRPr="00FB47EB">
        <w:rPr>
          <w:sz w:val="28"/>
          <w:szCs w:val="28"/>
        </w:rPr>
        <w:t>рктическую экспедицию, в которой ученица принимала непосредственное участие.</w:t>
      </w:r>
      <w:r w:rsidR="002F1E1F" w:rsidRPr="00FB47EB">
        <w:rPr>
          <w:sz w:val="28"/>
          <w:szCs w:val="28"/>
        </w:rPr>
        <w:t xml:space="preserve"> </w:t>
      </w:r>
      <w:r w:rsidRPr="00FB47EB">
        <w:rPr>
          <w:sz w:val="28"/>
          <w:szCs w:val="28"/>
        </w:rPr>
        <w:t xml:space="preserve">Свои первые творческие работы продемонстрировали юные журналисты </w:t>
      </w:r>
      <w:r w:rsidR="009C2221">
        <w:rPr>
          <w:sz w:val="28"/>
          <w:szCs w:val="28"/>
        </w:rPr>
        <w:t>–</w:t>
      </w:r>
      <w:r w:rsidRPr="00FB47EB">
        <w:rPr>
          <w:sz w:val="28"/>
          <w:szCs w:val="28"/>
        </w:rPr>
        <w:t xml:space="preserve"> учащиеся 7 </w:t>
      </w:r>
      <w:r w:rsidR="002F1E1F" w:rsidRPr="00FB47EB">
        <w:rPr>
          <w:sz w:val="28"/>
          <w:szCs w:val="28"/>
        </w:rPr>
        <w:t>класса, участники проекта «Медиавертикаль»</w:t>
      </w:r>
      <w:r w:rsidRPr="00FB47EB">
        <w:rPr>
          <w:sz w:val="28"/>
          <w:szCs w:val="28"/>
        </w:rPr>
        <w:t>.</w:t>
      </w:r>
    </w:p>
    <w:p w:rsidR="00586E33" w:rsidRPr="00FB47EB" w:rsidRDefault="00586E33" w:rsidP="00FB47EB">
      <w:pPr>
        <w:spacing w:after="0" w:line="360" w:lineRule="auto"/>
        <w:ind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 xml:space="preserve">Среди зрителей было проведено голосование за «Приз зрительских симпатий». Все участники были награждены памятными грамотами и призами от </w:t>
      </w:r>
      <w:r w:rsidR="002F1E1F" w:rsidRPr="00FB47EB">
        <w:rPr>
          <w:rFonts w:ascii="Times New Roman" w:hAnsi="Times New Roman" w:cs="Times New Roman"/>
          <w:sz w:val="28"/>
          <w:szCs w:val="28"/>
          <w:shd w:val="clear" w:color="auto" w:fill="FFFFFF"/>
        </w:rPr>
        <w:t>вуз</w:t>
      </w:r>
      <w:r w:rsidRPr="00FB47EB">
        <w:rPr>
          <w:rFonts w:ascii="Times New Roman" w:hAnsi="Times New Roman" w:cs="Times New Roman"/>
          <w:sz w:val="28"/>
          <w:szCs w:val="28"/>
          <w:shd w:val="clear" w:color="auto" w:fill="FFFFFF"/>
        </w:rPr>
        <w:t xml:space="preserve">ов-партнеров. </w:t>
      </w:r>
    </w:p>
    <w:p w:rsidR="00586E33" w:rsidRPr="00FB47EB" w:rsidRDefault="00586E33" w:rsidP="00FB47EB">
      <w:pPr>
        <w:spacing w:after="0" w:line="360" w:lineRule="auto"/>
        <w:ind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На Фестивал</w:t>
      </w:r>
      <w:r w:rsidR="0079331D" w:rsidRPr="00FB47EB">
        <w:rPr>
          <w:rFonts w:ascii="Times New Roman" w:hAnsi="Times New Roman" w:cs="Times New Roman"/>
          <w:sz w:val="28"/>
          <w:szCs w:val="28"/>
          <w:shd w:val="clear" w:color="auto" w:fill="FFFFFF"/>
        </w:rPr>
        <w:t>е</w:t>
      </w:r>
      <w:r w:rsidRPr="00FB47EB">
        <w:rPr>
          <w:rFonts w:ascii="Times New Roman" w:hAnsi="Times New Roman" w:cs="Times New Roman"/>
          <w:sz w:val="28"/>
          <w:szCs w:val="28"/>
          <w:shd w:val="clear" w:color="auto" w:fill="FFFFFF"/>
        </w:rPr>
        <w:t xml:space="preserve"> присутствовали представителями вузов-партнеров и Департамента образования и науки г. Москвы:</w:t>
      </w:r>
    </w:p>
    <w:p w:rsidR="00586E33" w:rsidRP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Цымбаленко Наталья Александровна, руководитель PR</w:t>
      </w:r>
      <w:r w:rsidR="009C2221">
        <w:rPr>
          <w:rFonts w:ascii="Times New Roman" w:hAnsi="Times New Roman" w:cs="Times New Roman"/>
          <w:sz w:val="28"/>
          <w:szCs w:val="28"/>
          <w:shd w:val="clear" w:color="auto" w:fill="FFFFFF"/>
        </w:rPr>
        <w:t>-</w:t>
      </w:r>
      <w:r w:rsidRPr="00FB47EB">
        <w:rPr>
          <w:rFonts w:ascii="Times New Roman" w:hAnsi="Times New Roman" w:cs="Times New Roman"/>
          <w:sz w:val="28"/>
          <w:szCs w:val="28"/>
          <w:shd w:val="clear" w:color="auto" w:fill="FFFFFF"/>
        </w:rPr>
        <w:t>службы Департамента образования и науки города Москвы;</w:t>
      </w:r>
    </w:p>
    <w:p w:rsidR="002F1E1F" w:rsidRP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shd w:val="clear" w:color="auto" w:fill="FFFFFF"/>
        </w:rPr>
        <w:t>Дроздова Ольга Евгеньевна, доктор педагогических наук, заведующая Лабораторией междисциплинарных филологических проектов в образовании, доцент кафедры методики преподавания русского языка МПГУ;</w:t>
      </w:r>
    </w:p>
    <w:p w:rsidR="002F1E1F" w:rsidRP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shd w:val="clear" w:color="auto" w:fill="FFFFFF"/>
        </w:rPr>
        <w:t xml:space="preserve">Смирнова Елена Анатольевна, проректор по дополнительному образованию АНОВО ИСИ; </w:t>
      </w:r>
    </w:p>
    <w:p w:rsidR="002F1E1F" w:rsidRP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shd w:val="clear" w:color="auto" w:fill="FFFFFF"/>
        </w:rPr>
        <w:t xml:space="preserve">Володина Марина Николаевна, начальник Центра образовательных </w:t>
      </w:r>
      <w:r w:rsidR="00FB47EB">
        <w:rPr>
          <w:rFonts w:ascii="Times New Roman" w:hAnsi="Times New Roman" w:cs="Times New Roman"/>
          <w:sz w:val="28"/>
          <w:szCs w:val="28"/>
          <w:shd w:val="clear" w:color="auto" w:fill="FFFFFF"/>
        </w:rPr>
        <w:t>технологий Московского Политеха;</w:t>
      </w:r>
    </w:p>
    <w:p w:rsidR="002F1E1F" w:rsidRP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rPr>
      </w:pPr>
      <w:r w:rsidRPr="00FB47EB">
        <w:rPr>
          <w:rFonts w:ascii="Times New Roman" w:hAnsi="Times New Roman" w:cs="Times New Roman"/>
          <w:sz w:val="28"/>
          <w:szCs w:val="28"/>
          <w:shd w:val="clear" w:color="auto" w:fill="FFFFFF"/>
        </w:rPr>
        <w:t>Мажейка Кипрас Иозович, журналист-международник, заслуженный журналист Российской Федерации, академик РАЕН, профессор ФГБОУ ДПО «Академия медиаиндустрии»;</w:t>
      </w:r>
    </w:p>
    <w:p w:rsidR="00FB47EB" w:rsidRDefault="00586E33" w:rsidP="00FB47EB">
      <w:pPr>
        <w:pStyle w:val="a8"/>
        <w:numPr>
          <w:ilvl w:val="0"/>
          <w:numId w:val="34"/>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FB47EB">
        <w:rPr>
          <w:rFonts w:ascii="Times New Roman" w:hAnsi="Times New Roman" w:cs="Times New Roman"/>
          <w:sz w:val="28"/>
          <w:szCs w:val="28"/>
          <w:shd w:val="clear" w:color="auto" w:fill="FFFFFF"/>
        </w:rPr>
        <w:t>Студенты Института журналистики, коммуникаций и медиаобразования МПГУ.</w:t>
      </w:r>
    </w:p>
    <w:p w:rsidR="00586E33" w:rsidRPr="00FB47EB" w:rsidRDefault="00586E33" w:rsidP="00FB47EB">
      <w:pPr>
        <w:tabs>
          <w:tab w:val="left" w:pos="1134"/>
        </w:tabs>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После завершения проекта была получена обратная связь от участников фестиваля, получены экспертные оценки специалистов, в том числе представителей Департамента образования г. Москвы.</w:t>
      </w:r>
      <w:r w:rsidR="00FB47EB">
        <w:rPr>
          <w:rFonts w:ascii="Times New Roman" w:hAnsi="Times New Roman" w:cs="Times New Roman"/>
          <w:sz w:val="28"/>
          <w:szCs w:val="28"/>
        </w:rPr>
        <w:t xml:space="preserve"> </w:t>
      </w:r>
      <w:r w:rsidR="002F1E1F" w:rsidRPr="00FB47EB">
        <w:rPr>
          <w:rFonts w:ascii="Times New Roman" w:hAnsi="Times New Roman" w:cs="Times New Roman"/>
          <w:sz w:val="28"/>
          <w:szCs w:val="28"/>
        </w:rPr>
        <w:t xml:space="preserve">Подробнее по ссылке: </w:t>
      </w:r>
      <w:hyperlink r:id="rId8" w:history="1">
        <w:r w:rsidR="00930E36" w:rsidRPr="00FB47EB">
          <w:rPr>
            <w:rStyle w:val="a3"/>
            <w:rFonts w:ascii="Times New Roman" w:hAnsi="Times New Roman" w:cs="Times New Roman"/>
            <w:sz w:val="28"/>
            <w:szCs w:val="28"/>
          </w:rPr>
          <w:t>https://rutube.ru/video/be0a69792f8f90ff99e0329064bcc20b/</w:t>
        </w:r>
      </w:hyperlink>
      <w:r w:rsidR="00930E36" w:rsidRPr="00FB47EB">
        <w:rPr>
          <w:rStyle w:val="a3"/>
          <w:rFonts w:ascii="Times New Roman" w:hAnsi="Times New Roman" w:cs="Times New Roman"/>
          <w:sz w:val="28"/>
          <w:szCs w:val="28"/>
        </w:rPr>
        <w:t xml:space="preserve"> </w:t>
      </w:r>
    </w:p>
    <w:p w:rsidR="0079331D" w:rsidRPr="00FB47EB" w:rsidRDefault="0079331D" w:rsidP="00FB47EB">
      <w:pPr>
        <w:tabs>
          <w:tab w:val="left" w:pos="426"/>
          <w:tab w:val="left" w:pos="993"/>
        </w:tabs>
        <w:spacing w:after="0" w:line="360" w:lineRule="auto"/>
        <w:ind w:firstLine="709"/>
        <w:jc w:val="both"/>
        <w:rPr>
          <w:rFonts w:ascii="Times New Roman" w:eastAsia="Times New Roman" w:hAnsi="Times New Roman" w:cs="Times New Roman"/>
          <w:bCs/>
          <w:sz w:val="28"/>
          <w:szCs w:val="28"/>
        </w:rPr>
      </w:pPr>
      <w:r w:rsidRPr="00A914F6">
        <w:rPr>
          <w:rFonts w:ascii="Times New Roman" w:eastAsia="Times New Roman" w:hAnsi="Times New Roman" w:cs="Times New Roman"/>
          <w:b/>
          <w:bCs/>
          <w:sz w:val="28"/>
          <w:szCs w:val="28"/>
        </w:rPr>
        <w:t xml:space="preserve">Количественные </w:t>
      </w:r>
      <w:r w:rsidR="002D6530" w:rsidRPr="00A914F6">
        <w:rPr>
          <w:rFonts w:ascii="Times New Roman" w:eastAsia="Times New Roman" w:hAnsi="Times New Roman" w:cs="Times New Roman"/>
          <w:b/>
          <w:bCs/>
          <w:sz w:val="28"/>
          <w:szCs w:val="28"/>
        </w:rPr>
        <w:t xml:space="preserve">и качественные </w:t>
      </w:r>
      <w:r w:rsidRPr="00A914F6">
        <w:rPr>
          <w:rFonts w:ascii="Times New Roman" w:eastAsia="Times New Roman" w:hAnsi="Times New Roman" w:cs="Times New Roman"/>
          <w:b/>
          <w:bCs/>
          <w:sz w:val="28"/>
          <w:szCs w:val="28"/>
        </w:rPr>
        <w:t>результаты.</w:t>
      </w:r>
      <w:r w:rsidRPr="00FB47EB">
        <w:rPr>
          <w:rFonts w:ascii="Times New Roman" w:eastAsia="Times New Roman" w:hAnsi="Times New Roman" w:cs="Times New Roman"/>
          <w:bCs/>
          <w:sz w:val="28"/>
          <w:szCs w:val="28"/>
        </w:rPr>
        <w:t xml:space="preserve"> На первый фестиваль были представлены разножанровые видеоработы обучающихся в соответствии с </w:t>
      </w:r>
      <w:r w:rsidRPr="00FB47EB">
        <w:rPr>
          <w:rFonts w:ascii="Times New Roman" w:eastAsia="Times New Roman" w:hAnsi="Times New Roman" w:cs="Times New Roman"/>
          <w:bCs/>
          <w:sz w:val="28"/>
          <w:szCs w:val="28"/>
        </w:rPr>
        <w:lastRenderedPageBreak/>
        <w:t xml:space="preserve">номинациями фестиваля. Из 43 учебных работ отбор прошли 20 творческих работ. В их числе научно-популярные видеоролики; событийные и тематические репортажи; короткометражные документальные, игровые и анимационные фильмы; рекламы, клипы и др. Обучающиеся попробовали себя в роли представителей различных медийных </w:t>
      </w:r>
      <w:r w:rsidR="0061436E" w:rsidRPr="00FB47EB">
        <w:rPr>
          <w:rFonts w:ascii="Times New Roman" w:eastAsia="Times New Roman" w:hAnsi="Times New Roman" w:cs="Times New Roman"/>
          <w:bCs/>
          <w:sz w:val="28"/>
          <w:szCs w:val="28"/>
        </w:rPr>
        <w:t>профессий</w:t>
      </w:r>
      <w:r w:rsidRPr="00FB47EB">
        <w:rPr>
          <w:rFonts w:ascii="Times New Roman" w:eastAsia="Times New Roman" w:hAnsi="Times New Roman" w:cs="Times New Roman"/>
          <w:bCs/>
          <w:sz w:val="28"/>
          <w:szCs w:val="28"/>
        </w:rPr>
        <w:t>: режиссер, оператор, сценарист, р</w:t>
      </w:r>
      <w:r w:rsidR="0061436E" w:rsidRPr="00FB47EB">
        <w:rPr>
          <w:rFonts w:ascii="Times New Roman" w:eastAsia="Times New Roman" w:hAnsi="Times New Roman" w:cs="Times New Roman"/>
          <w:bCs/>
          <w:sz w:val="28"/>
          <w:szCs w:val="28"/>
        </w:rPr>
        <w:t>епортер, звукорежиссер, ведущий и др.</w:t>
      </w:r>
    </w:p>
    <w:p w:rsidR="00C47086" w:rsidRPr="00FB47EB" w:rsidRDefault="0079331D" w:rsidP="00FB47EB">
      <w:pPr>
        <w:tabs>
          <w:tab w:val="left" w:pos="426"/>
          <w:tab w:val="left" w:pos="993"/>
        </w:tabs>
        <w:spacing w:after="0" w:line="360" w:lineRule="auto"/>
        <w:ind w:firstLine="709"/>
        <w:jc w:val="both"/>
        <w:rPr>
          <w:rFonts w:ascii="Times New Roman" w:eastAsia="Times New Roman" w:hAnsi="Times New Roman" w:cs="Times New Roman"/>
          <w:bCs/>
          <w:sz w:val="28"/>
          <w:szCs w:val="28"/>
        </w:rPr>
      </w:pPr>
      <w:r w:rsidRPr="00FB47EB">
        <w:rPr>
          <w:rFonts w:ascii="Times New Roman" w:eastAsia="Times New Roman" w:hAnsi="Times New Roman" w:cs="Times New Roman"/>
          <w:bCs/>
          <w:sz w:val="28"/>
          <w:szCs w:val="28"/>
        </w:rPr>
        <w:t>В результате проведенной работы учащиеся овладели первичными профессиональными навыками</w:t>
      </w:r>
      <w:r w:rsidR="00C47086" w:rsidRPr="00FB47EB">
        <w:rPr>
          <w:rFonts w:ascii="Times New Roman" w:eastAsia="Times New Roman" w:hAnsi="Times New Roman" w:cs="Times New Roman"/>
          <w:bCs/>
          <w:sz w:val="28"/>
          <w:szCs w:val="28"/>
        </w:rPr>
        <w:t xml:space="preserve"> поиска и обработки информации, видеосъемки и монтажа, написания и редактирования авторских текстов, интервьюирования и других умений.</w:t>
      </w:r>
      <w:r w:rsidRPr="00FB47EB">
        <w:rPr>
          <w:rFonts w:ascii="Times New Roman" w:eastAsia="Times New Roman" w:hAnsi="Times New Roman" w:cs="Times New Roman"/>
          <w:bCs/>
          <w:sz w:val="28"/>
          <w:szCs w:val="28"/>
        </w:rPr>
        <w:t xml:space="preserve">  </w:t>
      </w:r>
      <w:r w:rsidR="0061436E" w:rsidRPr="00FB47EB">
        <w:rPr>
          <w:rFonts w:ascii="Times New Roman" w:eastAsia="Times New Roman" w:hAnsi="Times New Roman" w:cs="Times New Roman"/>
          <w:bCs/>
          <w:sz w:val="28"/>
          <w:szCs w:val="28"/>
        </w:rPr>
        <w:t>Ребята</w:t>
      </w:r>
      <w:r w:rsidR="00C47086" w:rsidRPr="00FB47EB">
        <w:rPr>
          <w:rFonts w:ascii="Times New Roman" w:eastAsia="Times New Roman" w:hAnsi="Times New Roman" w:cs="Times New Roman"/>
          <w:bCs/>
          <w:sz w:val="28"/>
          <w:szCs w:val="28"/>
        </w:rPr>
        <w:t xml:space="preserve"> получили внешнюю оценку своих работ, что позволило определить уровень их профессиональные качеств, результативность своей деятельности, степень освоения полученных навыков. Отобранные работы впоследствии были представлены к участию в конкурсах профессионального мастерства:</w:t>
      </w:r>
    </w:p>
    <w:p w:rsidR="00C47086" w:rsidRPr="00FB47EB" w:rsidRDefault="00C47086" w:rsidP="00FB47EB">
      <w:pPr>
        <w:pStyle w:val="aa"/>
        <w:numPr>
          <w:ilvl w:val="0"/>
          <w:numId w:val="35"/>
        </w:numPr>
        <w:shd w:val="clear" w:color="auto" w:fill="FFFFFF"/>
        <w:spacing w:before="0" w:beforeAutospacing="0" w:after="0" w:afterAutospacing="0" w:line="360" w:lineRule="auto"/>
        <w:jc w:val="both"/>
        <w:rPr>
          <w:color w:val="2C2D2E"/>
          <w:sz w:val="28"/>
          <w:szCs w:val="28"/>
        </w:rPr>
      </w:pPr>
      <w:r w:rsidRPr="00FB47EB">
        <w:rPr>
          <w:color w:val="2C2D2E"/>
          <w:sz w:val="28"/>
          <w:szCs w:val="28"/>
        </w:rPr>
        <w:t>Городской конкурс журналистики и школьных СМИ «Меди</w:t>
      </w:r>
      <w:r w:rsidR="00414A49" w:rsidRPr="00FB47EB">
        <w:rPr>
          <w:color w:val="2C2D2E"/>
          <w:sz w:val="28"/>
          <w:szCs w:val="28"/>
        </w:rPr>
        <w:t>астарт»;</w:t>
      </w:r>
    </w:p>
    <w:p w:rsidR="00C47086" w:rsidRPr="00FB47EB" w:rsidRDefault="00C47086" w:rsidP="00FB47EB">
      <w:pPr>
        <w:pStyle w:val="aa"/>
        <w:numPr>
          <w:ilvl w:val="0"/>
          <w:numId w:val="35"/>
        </w:numPr>
        <w:shd w:val="clear" w:color="auto" w:fill="FFFFFF"/>
        <w:spacing w:before="0" w:beforeAutospacing="0" w:after="0" w:afterAutospacing="0" w:line="360" w:lineRule="auto"/>
        <w:jc w:val="both"/>
        <w:rPr>
          <w:color w:val="2C2D2E"/>
          <w:sz w:val="28"/>
          <w:szCs w:val="28"/>
        </w:rPr>
      </w:pPr>
      <w:r w:rsidRPr="00FB47EB">
        <w:rPr>
          <w:color w:val="2C2D2E"/>
          <w:sz w:val="28"/>
          <w:szCs w:val="28"/>
        </w:rPr>
        <w:t>Научно-практическ</w:t>
      </w:r>
      <w:r w:rsidR="00414A49" w:rsidRPr="00FB47EB">
        <w:rPr>
          <w:color w:val="2C2D2E"/>
          <w:sz w:val="28"/>
          <w:szCs w:val="28"/>
        </w:rPr>
        <w:t>ая конференция Наука для жизни «Медиастарт»;</w:t>
      </w:r>
    </w:p>
    <w:p w:rsidR="00C47086" w:rsidRPr="00FB47EB" w:rsidRDefault="00414A49" w:rsidP="00FB47EB">
      <w:pPr>
        <w:pStyle w:val="aa"/>
        <w:numPr>
          <w:ilvl w:val="0"/>
          <w:numId w:val="35"/>
        </w:numPr>
        <w:shd w:val="clear" w:color="auto" w:fill="FFFFFF"/>
        <w:spacing w:before="0" w:beforeAutospacing="0" w:after="0" w:afterAutospacing="0" w:line="360" w:lineRule="auto"/>
        <w:jc w:val="both"/>
        <w:rPr>
          <w:color w:val="2C2D2E"/>
          <w:sz w:val="28"/>
          <w:szCs w:val="28"/>
        </w:rPr>
      </w:pPr>
      <w:r w:rsidRPr="00FB47EB">
        <w:rPr>
          <w:color w:val="2C2D2E"/>
          <w:sz w:val="28"/>
          <w:szCs w:val="28"/>
        </w:rPr>
        <w:t>Фестиваль</w:t>
      </w:r>
      <w:r w:rsidR="00C47086" w:rsidRPr="00FB47EB">
        <w:rPr>
          <w:color w:val="2C2D2E"/>
          <w:sz w:val="28"/>
          <w:szCs w:val="28"/>
        </w:rPr>
        <w:t xml:space="preserve"> «Простые истины </w:t>
      </w:r>
      <w:r w:rsidR="00B91561">
        <w:rPr>
          <w:color w:val="2C2D2E"/>
          <w:sz w:val="28"/>
          <w:szCs w:val="28"/>
        </w:rPr>
        <w:t>–</w:t>
      </w:r>
      <w:r w:rsidR="00C47086" w:rsidRPr="00FB47EB">
        <w:rPr>
          <w:color w:val="2C2D2E"/>
          <w:sz w:val="28"/>
          <w:szCs w:val="28"/>
        </w:rPr>
        <w:t xml:space="preserve"> киноязыком» при поддержке Президентс</w:t>
      </w:r>
      <w:r w:rsidRPr="00FB47EB">
        <w:rPr>
          <w:color w:val="2C2D2E"/>
          <w:sz w:val="28"/>
          <w:szCs w:val="28"/>
        </w:rPr>
        <w:t>кого фонда культурных инициатив;</w:t>
      </w:r>
    </w:p>
    <w:p w:rsidR="00C47086" w:rsidRPr="00FB47EB" w:rsidRDefault="00C47086" w:rsidP="00FB47EB">
      <w:pPr>
        <w:pStyle w:val="aa"/>
        <w:numPr>
          <w:ilvl w:val="0"/>
          <w:numId w:val="35"/>
        </w:numPr>
        <w:shd w:val="clear" w:color="auto" w:fill="FFFFFF"/>
        <w:spacing w:before="0" w:beforeAutospacing="0" w:after="0" w:afterAutospacing="0" w:line="360" w:lineRule="auto"/>
        <w:jc w:val="both"/>
        <w:rPr>
          <w:color w:val="2C2D2E"/>
          <w:sz w:val="28"/>
          <w:szCs w:val="28"/>
        </w:rPr>
      </w:pPr>
      <w:r w:rsidRPr="00FB47EB">
        <w:rPr>
          <w:color w:val="2C2D2E"/>
          <w:sz w:val="28"/>
          <w:szCs w:val="28"/>
        </w:rPr>
        <w:t>Фест</w:t>
      </w:r>
      <w:r w:rsidR="00414A49" w:rsidRPr="00FB47EB">
        <w:rPr>
          <w:color w:val="2C2D2E"/>
          <w:sz w:val="28"/>
          <w:szCs w:val="28"/>
        </w:rPr>
        <w:t>иваль короткометражных фильмов «По-доброму»</w:t>
      </w:r>
      <w:r w:rsidRPr="00FB47EB">
        <w:rPr>
          <w:color w:val="2C2D2E"/>
          <w:sz w:val="28"/>
          <w:szCs w:val="28"/>
        </w:rPr>
        <w:t xml:space="preserve"> при поддержке ВГИК.</w:t>
      </w:r>
    </w:p>
    <w:p w:rsidR="00C47086" w:rsidRPr="00FB47EB" w:rsidRDefault="002D6530" w:rsidP="00FB47EB">
      <w:pPr>
        <w:tabs>
          <w:tab w:val="left" w:pos="426"/>
          <w:tab w:val="left" w:pos="993"/>
        </w:tabs>
        <w:spacing w:after="0" w:line="360" w:lineRule="auto"/>
        <w:ind w:firstLine="709"/>
        <w:jc w:val="both"/>
        <w:rPr>
          <w:rFonts w:ascii="Times New Roman" w:eastAsia="Times New Roman" w:hAnsi="Times New Roman" w:cs="Times New Roman"/>
          <w:bCs/>
          <w:sz w:val="28"/>
          <w:szCs w:val="28"/>
        </w:rPr>
      </w:pPr>
      <w:r w:rsidRPr="00FB47EB">
        <w:rPr>
          <w:rFonts w:ascii="Times New Roman" w:eastAsia="Times New Roman" w:hAnsi="Times New Roman" w:cs="Times New Roman"/>
          <w:bCs/>
          <w:sz w:val="28"/>
          <w:szCs w:val="28"/>
        </w:rPr>
        <w:t>Для участия в следующем фестивале было заявлено большее количество работ (на 20%), что свидетельствует о возрастании интереса к данной форме работы.</w:t>
      </w:r>
    </w:p>
    <w:p w:rsidR="00480BB0" w:rsidRPr="00FB47EB" w:rsidRDefault="00480BB0" w:rsidP="00FB47EB">
      <w:pPr>
        <w:tabs>
          <w:tab w:val="left" w:pos="426"/>
          <w:tab w:val="left" w:pos="993"/>
        </w:tabs>
        <w:spacing w:after="0" w:line="360" w:lineRule="auto"/>
        <w:ind w:firstLine="709"/>
        <w:jc w:val="center"/>
        <w:rPr>
          <w:rFonts w:ascii="Times New Roman" w:eastAsia="Times New Roman" w:hAnsi="Times New Roman" w:cs="Times New Roman"/>
          <w:sz w:val="28"/>
          <w:szCs w:val="28"/>
        </w:rPr>
      </w:pPr>
      <w:r w:rsidRPr="00FB47EB">
        <w:rPr>
          <w:rFonts w:ascii="Times New Roman" w:hAnsi="Times New Roman" w:cs="Times New Roman"/>
          <w:b/>
          <w:bCs/>
          <w:sz w:val="28"/>
          <w:szCs w:val="28"/>
        </w:rPr>
        <w:t>6. Практическое значение</w:t>
      </w:r>
    </w:p>
    <w:p w:rsidR="00A60889" w:rsidRPr="00FB47EB" w:rsidRDefault="00F11805"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Основные направления медиаобразования обучающихся</w:t>
      </w:r>
      <w:r w:rsidR="001F0CCC" w:rsidRPr="00FB47EB">
        <w:rPr>
          <w:rFonts w:ascii="Times New Roman" w:hAnsi="Times New Roman" w:cs="Times New Roman"/>
          <w:sz w:val="28"/>
          <w:szCs w:val="28"/>
        </w:rPr>
        <w:t xml:space="preserve"> в проекте</w:t>
      </w:r>
      <w:r w:rsidRPr="00FB47EB">
        <w:rPr>
          <w:rFonts w:ascii="Times New Roman" w:hAnsi="Times New Roman" w:cs="Times New Roman"/>
          <w:sz w:val="28"/>
          <w:szCs w:val="28"/>
        </w:rPr>
        <w:t xml:space="preserve">: медиаобразование как часть общего образования, интегрированное с традиционными дисциплинами; медиаобразование будущих специалистов, способных создавать высококачественный мультимедийный контент; непрерывное самообразование. </w:t>
      </w:r>
    </w:p>
    <w:p w:rsidR="00A60889" w:rsidRPr="00FB47EB" w:rsidRDefault="007A735B"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Составляющие п</w:t>
      </w:r>
      <w:r w:rsidR="00A60889" w:rsidRPr="00FB47EB">
        <w:rPr>
          <w:rFonts w:ascii="Times New Roman" w:eastAsia="Times New Roman" w:hAnsi="Times New Roman" w:cs="Times New Roman"/>
          <w:sz w:val="28"/>
          <w:szCs w:val="28"/>
        </w:rPr>
        <w:t>рактической значимости</w:t>
      </w:r>
      <w:r w:rsidRPr="00FB47EB">
        <w:rPr>
          <w:rFonts w:ascii="Times New Roman" w:eastAsia="Times New Roman" w:hAnsi="Times New Roman" w:cs="Times New Roman"/>
          <w:sz w:val="28"/>
          <w:szCs w:val="28"/>
        </w:rPr>
        <w:t>:</w:t>
      </w:r>
      <w:r w:rsidR="00A60889" w:rsidRPr="00FB47EB">
        <w:rPr>
          <w:rFonts w:ascii="Times New Roman" w:eastAsia="Times New Roman" w:hAnsi="Times New Roman" w:cs="Times New Roman"/>
          <w:sz w:val="28"/>
          <w:szCs w:val="28"/>
        </w:rPr>
        <w:t xml:space="preserve"> </w:t>
      </w:r>
    </w:p>
    <w:p w:rsidR="00A60889" w:rsidRPr="00FB47EB" w:rsidRDefault="00A60889" w:rsidP="00FB47EB">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lastRenderedPageBreak/>
        <w:t>Объекты медиаобразования: умение находить необходимую информацию независимо от источника и носителя; навыки выявления информации, передаваемой по различным коммуникационным каналам; наличие знаний и навыков использования технических средств создания, преобразования, накопления, передачи и использования информации, цифровых инструментов и иных мультимедийных средств.</w:t>
      </w:r>
    </w:p>
    <w:p w:rsidR="00A60889" w:rsidRPr="00FB47EB" w:rsidRDefault="00A60889" w:rsidP="00FB47EB">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Деятельный компонент: формирование навыков субъективно-объективного взаимодействия, субъект-субъектного взаимодействия, навыков деятельности по созданию, преобразованию, накоплению, передаче и использованию информации.</w:t>
      </w:r>
    </w:p>
    <w:p w:rsidR="00A60889" w:rsidRPr="00FB47EB" w:rsidRDefault="00A60889" w:rsidP="00FB47EB">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Критерии, характеризующие уровень овладения учащимися навыков работы с информацией: умение находить требуемую информацию в различных источниках; трансформировать информацию в соответствии с аудиторией; видоизменение объемов информации, формы, знаковой системы.</w:t>
      </w:r>
    </w:p>
    <w:p w:rsidR="00A60889" w:rsidRPr="00FB47EB" w:rsidRDefault="00A60889" w:rsidP="00FB47EB">
      <w:pPr>
        <w:pStyle w:val="a8"/>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 xml:space="preserve">В соответствии с целью коммуникативного взаимодействия и особенностей аудитории умение формировать аргументы, собственные высказывания, воспринимать альтернативные точки зрения, использовать обоснованные аргументы. Формирование навыков восприятия информации, умения конструировать вербальных копий визуальных образов, понимание семантических особенностей, возможность более компетентно с свободно обращаться с информационными потоками. </w:t>
      </w:r>
    </w:p>
    <w:p w:rsidR="00A60889" w:rsidRPr="00FB47EB" w:rsidRDefault="00A60889" w:rsidP="00FB47EB">
      <w:pPr>
        <w:pStyle w:val="a8"/>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 xml:space="preserve">Все вышеназванные навыки усиливают объективную связь между конечным результатом обучения и уровнем медиаобразования. </w:t>
      </w:r>
    </w:p>
    <w:p w:rsidR="00F11805" w:rsidRPr="00FB47EB" w:rsidRDefault="00F11805"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b/>
          <w:sz w:val="28"/>
          <w:szCs w:val="28"/>
        </w:rPr>
        <w:t>Планируемыми результатами</w:t>
      </w:r>
      <w:r w:rsidRPr="00FB47EB">
        <w:rPr>
          <w:rFonts w:ascii="Times New Roman" w:hAnsi="Times New Roman" w:cs="Times New Roman"/>
          <w:sz w:val="28"/>
          <w:szCs w:val="28"/>
        </w:rPr>
        <w:t xml:space="preserve"> проекта являлись:</w:t>
      </w:r>
    </w:p>
    <w:p w:rsidR="00480BB0" w:rsidRPr="00FB47EB" w:rsidRDefault="00CA40FD"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р</w:t>
      </w:r>
      <w:r w:rsidR="00480BB0" w:rsidRPr="00FB47EB">
        <w:rPr>
          <w:rFonts w:ascii="Times New Roman" w:eastAsia="Times New Roman" w:hAnsi="Times New Roman" w:cs="Times New Roman"/>
          <w:sz w:val="28"/>
          <w:szCs w:val="28"/>
        </w:rPr>
        <w:t>азвитие личности учащ</w:t>
      </w:r>
      <w:r w:rsidRPr="00FB47EB">
        <w:rPr>
          <w:rFonts w:ascii="Times New Roman" w:eastAsia="Times New Roman" w:hAnsi="Times New Roman" w:cs="Times New Roman"/>
          <w:sz w:val="28"/>
          <w:szCs w:val="28"/>
        </w:rPr>
        <w:t>егося</w:t>
      </w:r>
      <w:r w:rsidR="00480BB0" w:rsidRPr="00FB47EB">
        <w:rPr>
          <w:rFonts w:ascii="Times New Roman" w:eastAsia="Times New Roman" w:hAnsi="Times New Roman" w:cs="Times New Roman"/>
          <w:sz w:val="28"/>
          <w:szCs w:val="28"/>
        </w:rPr>
        <w:t xml:space="preserve"> </w:t>
      </w:r>
      <w:r w:rsidR="00F11805" w:rsidRPr="00FB47EB">
        <w:rPr>
          <w:rFonts w:ascii="Times New Roman" w:eastAsia="Times New Roman" w:hAnsi="Times New Roman" w:cs="Times New Roman"/>
          <w:sz w:val="28"/>
          <w:szCs w:val="28"/>
        </w:rPr>
        <w:t>как одна</w:t>
      </w:r>
      <w:r w:rsidR="00480BB0" w:rsidRPr="00FB47EB">
        <w:rPr>
          <w:rFonts w:ascii="Times New Roman" w:eastAsia="Times New Roman" w:hAnsi="Times New Roman" w:cs="Times New Roman"/>
          <w:sz w:val="28"/>
          <w:szCs w:val="28"/>
        </w:rPr>
        <w:t xml:space="preserve"> из главных задач учебно-воспитательного процесса, который реализуется на разных этапах школьного обучения;</w:t>
      </w:r>
    </w:p>
    <w:p w:rsidR="00480BB0" w:rsidRPr="00FB47EB" w:rsidRDefault="00CA40FD"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в</w:t>
      </w:r>
      <w:r w:rsidR="00480BB0" w:rsidRPr="00FB47EB">
        <w:rPr>
          <w:rFonts w:ascii="Times New Roman" w:eastAsia="Times New Roman" w:hAnsi="Times New Roman" w:cs="Times New Roman"/>
          <w:sz w:val="28"/>
          <w:szCs w:val="28"/>
        </w:rPr>
        <w:t>ыработка критического мышления при работе с информацией;</w:t>
      </w:r>
    </w:p>
    <w:p w:rsidR="00464692" w:rsidRPr="00FB47EB" w:rsidRDefault="0046469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hAnsi="Times New Roman" w:cs="Times New Roman"/>
          <w:sz w:val="28"/>
          <w:szCs w:val="28"/>
        </w:rPr>
        <w:t>развитие аналитических навыков и умений (синтез, анализ, постановка и решение задач);</w:t>
      </w:r>
    </w:p>
    <w:p w:rsidR="00480BB0" w:rsidRPr="00FB47EB" w:rsidRDefault="00CA40FD"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lastRenderedPageBreak/>
        <w:t>у</w:t>
      </w:r>
      <w:r w:rsidR="00480BB0" w:rsidRPr="00FB47EB">
        <w:rPr>
          <w:rFonts w:ascii="Times New Roman" w:eastAsia="Times New Roman" w:hAnsi="Times New Roman" w:cs="Times New Roman"/>
          <w:sz w:val="28"/>
          <w:szCs w:val="28"/>
        </w:rPr>
        <w:t xml:space="preserve">мение включать внешней информации в контекст общего информационного ряда; </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ф</w:t>
      </w:r>
      <w:r w:rsidR="00480BB0" w:rsidRPr="00FB47EB">
        <w:rPr>
          <w:rFonts w:ascii="Times New Roman" w:eastAsia="Times New Roman" w:hAnsi="Times New Roman" w:cs="Times New Roman"/>
          <w:sz w:val="28"/>
          <w:szCs w:val="28"/>
        </w:rPr>
        <w:t>ормирование личности</w:t>
      </w:r>
      <w:r w:rsidR="00637A90" w:rsidRPr="00FB47EB">
        <w:rPr>
          <w:rFonts w:ascii="Times New Roman" w:eastAsia="Times New Roman" w:hAnsi="Times New Roman" w:cs="Times New Roman"/>
          <w:sz w:val="28"/>
          <w:szCs w:val="28"/>
        </w:rPr>
        <w:t>,</w:t>
      </w:r>
      <w:r w:rsidR="00480BB0" w:rsidRPr="00FB47EB">
        <w:rPr>
          <w:rFonts w:ascii="Times New Roman" w:eastAsia="Times New Roman" w:hAnsi="Times New Roman" w:cs="Times New Roman"/>
          <w:sz w:val="28"/>
          <w:szCs w:val="28"/>
        </w:rPr>
        <w:t xml:space="preserve"> умеющей работать самостоятельно в процессе создания аудиовизуального произведения и в команде;</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у</w:t>
      </w:r>
      <w:r w:rsidR="00480BB0" w:rsidRPr="00FB47EB">
        <w:rPr>
          <w:rFonts w:ascii="Times New Roman" w:eastAsia="Times New Roman" w:hAnsi="Times New Roman" w:cs="Times New Roman"/>
          <w:sz w:val="28"/>
          <w:szCs w:val="28"/>
        </w:rPr>
        <w:t>мение извлекать необходимую информацию при наличии информационного изобилия, формировать новые знания;</w:t>
      </w:r>
    </w:p>
    <w:p w:rsidR="00480BB0" w:rsidRPr="00FB47EB" w:rsidRDefault="00480BB0"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формировать ключевые компетенции, навыки оценивания своей деятельности;</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грамотно использовать о</w:t>
      </w:r>
      <w:r w:rsidR="00480BB0" w:rsidRPr="00FB47EB">
        <w:rPr>
          <w:rFonts w:ascii="Times New Roman" w:eastAsia="Times New Roman" w:hAnsi="Times New Roman" w:cs="Times New Roman"/>
          <w:sz w:val="28"/>
          <w:szCs w:val="28"/>
        </w:rPr>
        <w:t>сновы инновационных разработок, соответствующих требованию современной медиасреды, которые учащийся может использовать как основу формирования собственного инновационного материала;</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ф</w:t>
      </w:r>
      <w:r w:rsidR="00480BB0" w:rsidRPr="00FB47EB">
        <w:rPr>
          <w:rFonts w:ascii="Times New Roman" w:eastAsia="Times New Roman" w:hAnsi="Times New Roman" w:cs="Times New Roman"/>
          <w:sz w:val="28"/>
          <w:szCs w:val="28"/>
        </w:rPr>
        <w:t>ормирование навыков не только получения знаний, но и их совершенствования,</w:t>
      </w:r>
      <w:r w:rsidRPr="00FB47EB">
        <w:rPr>
          <w:rFonts w:ascii="Times New Roman" w:eastAsia="Times New Roman" w:hAnsi="Times New Roman" w:cs="Times New Roman"/>
          <w:sz w:val="28"/>
          <w:szCs w:val="28"/>
        </w:rPr>
        <w:t xml:space="preserve"> развитие собственного мышления и </w:t>
      </w:r>
      <w:r w:rsidR="00464692" w:rsidRPr="00FB47EB">
        <w:rPr>
          <w:rFonts w:ascii="Times New Roman" w:eastAsia="Times New Roman" w:hAnsi="Times New Roman" w:cs="Times New Roman"/>
          <w:sz w:val="28"/>
          <w:szCs w:val="28"/>
        </w:rPr>
        <w:t xml:space="preserve">предпрофессиональных </w:t>
      </w:r>
      <w:r w:rsidRPr="00FB47EB">
        <w:rPr>
          <w:rFonts w:ascii="Times New Roman" w:eastAsia="Times New Roman" w:hAnsi="Times New Roman" w:cs="Times New Roman"/>
          <w:sz w:val="28"/>
          <w:szCs w:val="28"/>
        </w:rPr>
        <w:t>компетентностей</w:t>
      </w:r>
      <w:r w:rsidR="00480BB0" w:rsidRPr="00FB47EB">
        <w:rPr>
          <w:rFonts w:ascii="Times New Roman" w:eastAsia="Times New Roman" w:hAnsi="Times New Roman" w:cs="Times New Roman"/>
          <w:sz w:val="28"/>
          <w:szCs w:val="28"/>
        </w:rPr>
        <w:t>;</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ф</w:t>
      </w:r>
      <w:r w:rsidR="00480BB0" w:rsidRPr="00FB47EB">
        <w:rPr>
          <w:rFonts w:ascii="Times New Roman" w:eastAsia="Times New Roman" w:hAnsi="Times New Roman" w:cs="Times New Roman"/>
          <w:sz w:val="28"/>
          <w:szCs w:val="28"/>
        </w:rPr>
        <w:t>ормирование нравственной устойчивости, моральных ценностей;</w:t>
      </w:r>
    </w:p>
    <w:p w:rsidR="00480BB0" w:rsidRPr="00FB47EB" w:rsidRDefault="00494202" w:rsidP="00FB47EB">
      <w:pPr>
        <w:pStyle w:val="a8"/>
        <w:numPr>
          <w:ilvl w:val="0"/>
          <w:numId w:val="29"/>
        </w:numPr>
        <w:tabs>
          <w:tab w:val="left" w:pos="993"/>
        </w:tabs>
        <w:spacing w:after="0" w:line="360" w:lineRule="auto"/>
        <w:ind w:left="0"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формирование навыков</w:t>
      </w:r>
      <w:r w:rsidR="00480BB0" w:rsidRPr="00FB47EB">
        <w:rPr>
          <w:rFonts w:ascii="Times New Roman" w:eastAsia="Times New Roman" w:hAnsi="Times New Roman" w:cs="Times New Roman"/>
          <w:sz w:val="28"/>
          <w:szCs w:val="28"/>
        </w:rPr>
        <w:t xml:space="preserve"> использования информационных ресурсов, специальных компьютерных программ и иных информационных систем с целью повышения эффективности создания аудиовизуальных и иных произведений. </w:t>
      </w:r>
    </w:p>
    <w:p w:rsidR="00480BB0" w:rsidRPr="00FB47EB" w:rsidRDefault="00480BB0"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7. Перспективы развития</w:t>
      </w:r>
    </w:p>
    <w:p w:rsidR="00480BB0" w:rsidRPr="00FB47EB" w:rsidRDefault="00CA50A0"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О</w:t>
      </w:r>
      <w:r w:rsidR="00480BB0" w:rsidRPr="00FB47EB">
        <w:rPr>
          <w:rFonts w:ascii="Times New Roman" w:eastAsia="Times New Roman" w:hAnsi="Times New Roman" w:cs="Times New Roman"/>
          <w:sz w:val="28"/>
          <w:szCs w:val="28"/>
        </w:rPr>
        <w:t>бразовательн</w:t>
      </w:r>
      <w:r w:rsidRPr="00FB47EB">
        <w:rPr>
          <w:rFonts w:ascii="Times New Roman" w:eastAsia="Times New Roman" w:hAnsi="Times New Roman" w:cs="Times New Roman"/>
          <w:sz w:val="28"/>
          <w:szCs w:val="28"/>
        </w:rPr>
        <w:t>ый проект профориентационной направленности «Медиакапустник»</w:t>
      </w:r>
      <w:r w:rsidR="00480BB0" w:rsidRPr="00FB47EB">
        <w:rPr>
          <w:rFonts w:ascii="Times New Roman" w:eastAsia="Times New Roman" w:hAnsi="Times New Roman" w:cs="Times New Roman"/>
          <w:sz w:val="28"/>
          <w:szCs w:val="28"/>
        </w:rPr>
        <w:t xml:space="preserve"> </w:t>
      </w:r>
      <w:r w:rsidRPr="00FB47EB">
        <w:rPr>
          <w:rFonts w:ascii="Times New Roman" w:eastAsia="Times New Roman" w:hAnsi="Times New Roman" w:cs="Times New Roman"/>
          <w:sz w:val="28"/>
          <w:szCs w:val="28"/>
        </w:rPr>
        <w:t>− это своего рода трамплин</w:t>
      </w:r>
      <w:r w:rsidR="00480BB0" w:rsidRPr="00FB47EB">
        <w:rPr>
          <w:rFonts w:ascii="Times New Roman" w:eastAsia="Times New Roman" w:hAnsi="Times New Roman" w:cs="Times New Roman"/>
          <w:sz w:val="28"/>
          <w:szCs w:val="28"/>
        </w:rPr>
        <w:t xml:space="preserve"> знаний, умений и навыков</w:t>
      </w:r>
      <w:r w:rsidRPr="00FB47EB">
        <w:rPr>
          <w:rFonts w:ascii="Times New Roman" w:eastAsia="Times New Roman" w:hAnsi="Times New Roman" w:cs="Times New Roman"/>
          <w:sz w:val="28"/>
          <w:szCs w:val="28"/>
        </w:rPr>
        <w:t>,</w:t>
      </w:r>
      <w:r w:rsidR="00480BB0" w:rsidRPr="00FB47EB">
        <w:rPr>
          <w:rFonts w:ascii="Times New Roman" w:eastAsia="Times New Roman" w:hAnsi="Times New Roman" w:cs="Times New Roman"/>
          <w:sz w:val="28"/>
          <w:szCs w:val="28"/>
        </w:rPr>
        <w:t xml:space="preserve"> формирующи</w:t>
      </w:r>
      <w:r w:rsidRPr="00FB47EB">
        <w:rPr>
          <w:rFonts w:ascii="Times New Roman" w:eastAsia="Times New Roman" w:hAnsi="Times New Roman" w:cs="Times New Roman"/>
          <w:sz w:val="28"/>
          <w:szCs w:val="28"/>
        </w:rPr>
        <w:t>й</w:t>
      </w:r>
      <w:r w:rsidR="00480BB0" w:rsidRPr="00FB47EB">
        <w:rPr>
          <w:rFonts w:ascii="Times New Roman" w:eastAsia="Times New Roman" w:hAnsi="Times New Roman" w:cs="Times New Roman"/>
          <w:sz w:val="28"/>
          <w:szCs w:val="28"/>
        </w:rPr>
        <w:t xml:space="preserve"> основание </w:t>
      </w:r>
      <w:r w:rsidR="00480BB0" w:rsidRPr="006C3527">
        <w:rPr>
          <w:rFonts w:ascii="Times New Roman" w:eastAsia="Times New Roman" w:hAnsi="Times New Roman" w:cs="Times New Roman"/>
          <w:color w:val="auto"/>
          <w:sz w:val="28"/>
          <w:szCs w:val="28"/>
        </w:rPr>
        <w:t>дальнейшего предпрофессионального и профессионального развития. Созда</w:t>
      </w:r>
      <w:r w:rsidR="00B91561" w:rsidRPr="006C3527">
        <w:rPr>
          <w:rFonts w:ascii="Times New Roman" w:eastAsia="Times New Roman" w:hAnsi="Times New Roman" w:cs="Times New Roman"/>
          <w:color w:val="auto"/>
          <w:sz w:val="28"/>
          <w:szCs w:val="28"/>
        </w:rPr>
        <w:t>ю</w:t>
      </w:r>
      <w:r w:rsidR="00480BB0" w:rsidRPr="006C3527">
        <w:rPr>
          <w:rFonts w:ascii="Times New Roman" w:eastAsia="Times New Roman" w:hAnsi="Times New Roman" w:cs="Times New Roman"/>
          <w:color w:val="auto"/>
          <w:sz w:val="28"/>
          <w:szCs w:val="28"/>
        </w:rPr>
        <w:t>тся услови</w:t>
      </w:r>
      <w:r w:rsidR="00B91561" w:rsidRPr="006C3527">
        <w:rPr>
          <w:rFonts w:ascii="Times New Roman" w:eastAsia="Times New Roman" w:hAnsi="Times New Roman" w:cs="Times New Roman"/>
          <w:color w:val="auto"/>
          <w:sz w:val="28"/>
          <w:szCs w:val="28"/>
        </w:rPr>
        <w:t>я</w:t>
      </w:r>
      <w:r w:rsidR="00480BB0" w:rsidRPr="006C3527">
        <w:rPr>
          <w:rFonts w:ascii="Times New Roman" w:eastAsia="Times New Roman" w:hAnsi="Times New Roman" w:cs="Times New Roman"/>
          <w:color w:val="auto"/>
          <w:sz w:val="28"/>
          <w:szCs w:val="28"/>
        </w:rPr>
        <w:t xml:space="preserve"> формирования </w:t>
      </w:r>
      <w:r w:rsidR="00480BB0" w:rsidRPr="00FB47EB">
        <w:rPr>
          <w:rFonts w:ascii="Times New Roman" w:eastAsia="Times New Roman" w:hAnsi="Times New Roman" w:cs="Times New Roman"/>
          <w:sz w:val="28"/>
          <w:szCs w:val="28"/>
        </w:rPr>
        <w:t>цифрового и аудиовизуального контента</w:t>
      </w:r>
      <w:r w:rsidR="00637A90" w:rsidRPr="00FB47EB">
        <w:rPr>
          <w:rFonts w:ascii="Times New Roman" w:eastAsia="Times New Roman" w:hAnsi="Times New Roman" w:cs="Times New Roman"/>
          <w:sz w:val="28"/>
          <w:szCs w:val="28"/>
        </w:rPr>
        <w:t>,</w:t>
      </w:r>
      <w:r w:rsidR="00480BB0" w:rsidRPr="00FB47EB">
        <w:rPr>
          <w:rFonts w:ascii="Times New Roman" w:eastAsia="Times New Roman" w:hAnsi="Times New Roman" w:cs="Times New Roman"/>
          <w:sz w:val="28"/>
          <w:szCs w:val="28"/>
        </w:rPr>
        <w:t xml:space="preserve"> которые возможно использовать в </w:t>
      </w:r>
      <w:r w:rsidR="00637A90" w:rsidRPr="00FB47EB">
        <w:rPr>
          <w:rFonts w:ascii="Times New Roman" w:eastAsia="Times New Roman" w:hAnsi="Times New Roman" w:cs="Times New Roman"/>
          <w:sz w:val="28"/>
          <w:szCs w:val="28"/>
        </w:rPr>
        <w:t>медиа</w:t>
      </w:r>
      <w:r w:rsidR="00480BB0" w:rsidRPr="00FB47EB">
        <w:rPr>
          <w:rFonts w:ascii="Times New Roman" w:eastAsia="Times New Roman" w:hAnsi="Times New Roman" w:cs="Times New Roman"/>
          <w:sz w:val="28"/>
          <w:szCs w:val="28"/>
        </w:rPr>
        <w:t xml:space="preserve">образовательной среде, позволяющие транслировать многообразие возможностей освещения актуальных воспитательных и образовательных тем. Привлечение учащихся к медиатворчеству и проектной деятельности, выраженных в аудиовизуальных произведениях. </w:t>
      </w:r>
    </w:p>
    <w:p w:rsidR="00480BB0" w:rsidRDefault="008033EE" w:rsidP="00FB47EB">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w:t>
      </w:r>
      <w:r w:rsidRPr="00FB47EB">
        <w:rPr>
          <w:rFonts w:ascii="Times New Roman" w:eastAsia="Times New Roman" w:hAnsi="Times New Roman" w:cs="Times New Roman"/>
          <w:sz w:val="28"/>
          <w:szCs w:val="28"/>
        </w:rPr>
        <w:t xml:space="preserve">о рекомендации </w:t>
      </w:r>
      <w:r w:rsidRPr="00FB47EB">
        <w:rPr>
          <w:rFonts w:ascii="Times New Roman" w:hAnsi="Times New Roman" w:cs="Times New Roman"/>
          <w:sz w:val="28"/>
          <w:szCs w:val="28"/>
          <w:shd w:val="clear" w:color="auto" w:fill="FFFFFF"/>
        </w:rPr>
        <w:t>Департамента образования и науки города Москвы</w:t>
      </w:r>
      <w:r>
        <w:rPr>
          <w:rFonts w:ascii="Times New Roman" w:eastAsia="Times New Roman" w:hAnsi="Times New Roman" w:cs="Times New Roman"/>
          <w:sz w:val="28"/>
          <w:szCs w:val="28"/>
        </w:rPr>
        <w:t xml:space="preserve"> планируется расширение масштабов проекта, а именно: </w:t>
      </w:r>
      <w:r w:rsidR="00480BB0" w:rsidRPr="00FB47EB">
        <w:rPr>
          <w:rFonts w:ascii="Times New Roman" w:eastAsia="Times New Roman" w:hAnsi="Times New Roman" w:cs="Times New Roman"/>
          <w:sz w:val="28"/>
          <w:szCs w:val="28"/>
        </w:rPr>
        <w:t xml:space="preserve">проведение </w:t>
      </w:r>
      <w:r>
        <w:rPr>
          <w:rFonts w:ascii="Times New Roman" w:eastAsia="Times New Roman" w:hAnsi="Times New Roman" w:cs="Times New Roman"/>
          <w:sz w:val="28"/>
          <w:szCs w:val="28"/>
        </w:rPr>
        <w:t xml:space="preserve">фестиваля </w:t>
      </w:r>
      <w:r w:rsidRPr="00780C62">
        <w:rPr>
          <w:rFonts w:ascii="Times New Roman" w:hAnsi="Times New Roman" w:cs="Times New Roman"/>
          <w:b/>
          <w:bCs/>
          <w:sz w:val="24"/>
          <w:szCs w:val="24"/>
        </w:rPr>
        <w:lastRenderedPageBreak/>
        <w:t>«</w:t>
      </w:r>
      <w:r>
        <w:rPr>
          <w:rFonts w:ascii="Times New Roman" w:eastAsia="Times New Roman" w:hAnsi="Times New Roman" w:cs="Times New Roman"/>
          <w:sz w:val="28"/>
          <w:szCs w:val="28"/>
        </w:rPr>
        <w:t>Медиакапустник</w:t>
      </w:r>
      <w:r w:rsidRPr="008033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80BB0" w:rsidRPr="00FB47EB">
        <w:rPr>
          <w:rFonts w:ascii="Times New Roman" w:eastAsia="Times New Roman" w:hAnsi="Times New Roman" w:cs="Times New Roman"/>
          <w:sz w:val="28"/>
          <w:szCs w:val="28"/>
        </w:rPr>
        <w:t xml:space="preserve">среди </w:t>
      </w:r>
      <w:r w:rsidR="00CC0B7E">
        <w:rPr>
          <w:rFonts w:ascii="Times New Roman" w:eastAsia="Times New Roman" w:hAnsi="Times New Roman" w:cs="Times New Roman"/>
          <w:sz w:val="28"/>
          <w:szCs w:val="28"/>
        </w:rPr>
        <w:t xml:space="preserve">всех </w:t>
      </w:r>
      <w:r w:rsidR="00480BB0" w:rsidRPr="00FB47EB">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 xml:space="preserve">стников проекта «Медиакласс в </w:t>
      </w:r>
      <w:r w:rsidR="00FB47EB">
        <w:rPr>
          <w:rFonts w:ascii="Times New Roman" w:eastAsia="Times New Roman" w:hAnsi="Times New Roman" w:cs="Times New Roman"/>
          <w:sz w:val="28"/>
          <w:szCs w:val="28"/>
        </w:rPr>
        <w:t>м</w:t>
      </w:r>
      <w:r w:rsidR="00480BB0" w:rsidRPr="00FB47EB">
        <w:rPr>
          <w:rFonts w:ascii="Times New Roman" w:eastAsia="Times New Roman" w:hAnsi="Times New Roman" w:cs="Times New Roman"/>
          <w:sz w:val="28"/>
          <w:szCs w:val="28"/>
        </w:rPr>
        <w:t xml:space="preserve">осковской школе» </w:t>
      </w:r>
      <w:r>
        <w:rPr>
          <w:rFonts w:ascii="Times New Roman" w:eastAsia="Times New Roman" w:hAnsi="Times New Roman" w:cs="Times New Roman"/>
          <w:sz w:val="28"/>
          <w:szCs w:val="28"/>
        </w:rPr>
        <w:t>и «Медиавертикаль». Со стороны п</w:t>
      </w:r>
      <w:r w:rsidR="00480BB0" w:rsidRPr="00FB47EB">
        <w:rPr>
          <w:rFonts w:ascii="Times New Roman" w:eastAsia="Times New Roman" w:hAnsi="Times New Roman" w:cs="Times New Roman"/>
          <w:sz w:val="28"/>
          <w:szCs w:val="28"/>
        </w:rPr>
        <w:t>артнер</w:t>
      </w:r>
      <w:r>
        <w:rPr>
          <w:rFonts w:ascii="Times New Roman" w:eastAsia="Times New Roman" w:hAnsi="Times New Roman" w:cs="Times New Roman"/>
          <w:sz w:val="28"/>
          <w:szCs w:val="28"/>
        </w:rPr>
        <w:t>а</w:t>
      </w:r>
      <w:r w:rsidR="00480BB0" w:rsidRPr="00FB47EB">
        <w:rPr>
          <w:rFonts w:ascii="Times New Roman" w:eastAsia="Times New Roman" w:hAnsi="Times New Roman" w:cs="Times New Roman"/>
          <w:sz w:val="28"/>
          <w:szCs w:val="28"/>
        </w:rPr>
        <w:t xml:space="preserve"> проекта Ассоциации специалистов </w:t>
      </w:r>
      <w:r>
        <w:rPr>
          <w:rFonts w:ascii="Times New Roman" w:eastAsia="Times New Roman" w:hAnsi="Times New Roman" w:cs="Times New Roman"/>
          <w:sz w:val="28"/>
          <w:szCs w:val="28"/>
        </w:rPr>
        <w:t xml:space="preserve">медиаобразования </w:t>
      </w:r>
      <w:r w:rsidR="00480BB0" w:rsidRPr="00FB47EB">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рекомендовано</w:t>
      </w:r>
      <w:r w:rsidR="00480BB0" w:rsidRPr="00FB47EB">
        <w:rPr>
          <w:rFonts w:ascii="Times New Roman" w:eastAsia="Times New Roman" w:hAnsi="Times New Roman" w:cs="Times New Roman"/>
          <w:sz w:val="28"/>
          <w:szCs w:val="28"/>
        </w:rPr>
        <w:t xml:space="preserve"> проведение межрегионального </w:t>
      </w:r>
      <w:r w:rsidR="00C90491" w:rsidRPr="00FB47EB">
        <w:rPr>
          <w:rFonts w:ascii="Times New Roman" w:eastAsia="Times New Roman" w:hAnsi="Times New Roman" w:cs="Times New Roman"/>
          <w:sz w:val="28"/>
          <w:szCs w:val="28"/>
        </w:rPr>
        <w:t>фестиваля экранного творчества</w:t>
      </w:r>
      <w:r>
        <w:rPr>
          <w:rFonts w:ascii="Times New Roman" w:eastAsia="Times New Roman" w:hAnsi="Times New Roman" w:cs="Times New Roman"/>
          <w:sz w:val="28"/>
          <w:szCs w:val="28"/>
        </w:rPr>
        <w:t xml:space="preserve"> </w:t>
      </w:r>
      <w:r w:rsidRPr="00780C62">
        <w:rPr>
          <w:rFonts w:ascii="Times New Roman" w:hAnsi="Times New Roman" w:cs="Times New Roman"/>
          <w:b/>
          <w:bCs/>
          <w:sz w:val="24"/>
          <w:szCs w:val="24"/>
        </w:rPr>
        <w:t>«</w:t>
      </w:r>
      <w:r w:rsidRPr="008033EE">
        <w:rPr>
          <w:rFonts w:ascii="Times New Roman" w:eastAsia="Times New Roman" w:hAnsi="Times New Roman" w:cs="Times New Roman"/>
          <w:sz w:val="28"/>
          <w:szCs w:val="28"/>
        </w:rPr>
        <w:t>МediaClass-2023»</w:t>
      </w:r>
      <w:r w:rsidR="00C90491" w:rsidRPr="00FB47EB">
        <w:rPr>
          <w:rFonts w:ascii="Times New Roman" w:eastAsia="Times New Roman" w:hAnsi="Times New Roman" w:cs="Times New Roman"/>
          <w:sz w:val="28"/>
          <w:szCs w:val="28"/>
        </w:rPr>
        <w:t xml:space="preserve"> </w:t>
      </w:r>
      <w:r w:rsidR="00C90491" w:rsidRPr="00C507EE">
        <w:rPr>
          <w:rFonts w:ascii="Times New Roman" w:eastAsia="Times New Roman" w:hAnsi="Times New Roman" w:cs="Times New Roman"/>
          <w:i/>
          <w:sz w:val="28"/>
          <w:szCs w:val="28"/>
        </w:rPr>
        <w:t>(</w:t>
      </w:r>
      <w:r w:rsidR="00C95A5C" w:rsidRPr="00C507EE">
        <w:rPr>
          <w:rFonts w:ascii="Times New Roman" w:eastAsia="Times New Roman" w:hAnsi="Times New Roman" w:cs="Times New Roman"/>
          <w:i/>
          <w:sz w:val="28"/>
          <w:szCs w:val="28"/>
        </w:rPr>
        <w:t xml:space="preserve">Проект положения − </w:t>
      </w:r>
      <w:r w:rsidR="00C90491" w:rsidRPr="00C507EE">
        <w:rPr>
          <w:rFonts w:ascii="Times New Roman" w:eastAsia="Times New Roman" w:hAnsi="Times New Roman" w:cs="Times New Roman"/>
          <w:i/>
          <w:sz w:val="28"/>
          <w:szCs w:val="28"/>
        </w:rPr>
        <w:t>Приложение 2).</w:t>
      </w:r>
    </w:p>
    <w:p w:rsidR="00FF1B79" w:rsidRPr="00FF1B79" w:rsidRDefault="004B484C" w:rsidP="00FF1B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Планируется тиражирование полученного положительного опыта. Например, о</w:t>
      </w:r>
      <w:r w:rsidR="00FF1B79">
        <w:rPr>
          <w:rFonts w:ascii="Times New Roman" w:eastAsia="Times New Roman" w:hAnsi="Times New Roman" w:cs="Times New Roman"/>
          <w:sz w:val="28"/>
          <w:szCs w:val="28"/>
        </w:rPr>
        <w:t xml:space="preserve">собенностями организации медиаобразования и опытом </w:t>
      </w:r>
      <w:r w:rsidR="00FF1B79" w:rsidRPr="00FF1B79">
        <w:rPr>
          <w:rFonts w:ascii="Times New Roman" w:eastAsia="Times New Roman" w:hAnsi="Times New Roman" w:cs="Times New Roman"/>
          <w:sz w:val="28"/>
          <w:szCs w:val="28"/>
        </w:rPr>
        <w:t xml:space="preserve">проведения </w:t>
      </w:r>
      <w:r w:rsidR="00FF1B79">
        <w:rPr>
          <w:rFonts w:ascii="Times New Roman" w:eastAsia="Times New Roman" w:hAnsi="Times New Roman" w:cs="Times New Roman"/>
          <w:sz w:val="28"/>
          <w:szCs w:val="28"/>
        </w:rPr>
        <w:t xml:space="preserve">«Медиакапустника» Школа №1547 </w:t>
      </w:r>
      <w:r w:rsidR="00B91561">
        <w:rPr>
          <w:rFonts w:ascii="Times New Roman" w:eastAsia="Times New Roman" w:hAnsi="Times New Roman" w:cs="Times New Roman"/>
          <w:sz w:val="28"/>
          <w:szCs w:val="28"/>
        </w:rPr>
        <w:t xml:space="preserve">11 ноября 2022 г. поделилась </w:t>
      </w:r>
      <w:r w:rsidR="00FF1B79">
        <w:rPr>
          <w:rFonts w:ascii="Times New Roman" w:eastAsia="Times New Roman" w:hAnsi="Times New Roman" w:cs="Times New Roman"/>
          <w:sz w:val="28"/>
          <w:szCs w:val="28"/>
        </w:rPr>
        <w:t xml:space="preserve">с коллегами </w:t>
      </w:r>
      <w:r w:rsidR="004A1D2E">
        <w:rPr>
          <w:rFonts w:ascii="Times New Roman" w:eastAsia="Times New Roman" w:hAnsi="Times New Roman" w:cs="Times New Roman"/>
          <w:sz w:val="28"/>
          <w:szCs w:val="28"/>
        </w:rPr>
        <w:t xml:space="preserve">и школьниками </w:t>
      </w:r>
      <w:r w:rsidR="00FF1B79">
        <w:rPr>
          <w:rFonts w:ascii="Times New Roman" w:eastAsia="Times New Roman" w:hAnsi="Times New Roman" w:cs="Times New Roman"/>
          <w:sz w:val="28"/>
          <w:szCs w:val="28"/>
        </w:rPr>
        <w:t>из Санкт-Петербурга</w:t>
      </w:r>
      <w:r w:rsidR="00B56DEA">
        <w:rPr>
          <w:rFonts w:ascii="Times New Roman" w:eastAsia="Times New Roman" w:hAnsi="Times New Roman" w:cs="Times New Roman"/>
          <w:sz w:val="28"/>
          <w:szCs w:val="28"/>
        </w:rPr>
        <w:t xml:space="preserve"> на коворкинг-сессии «Актуальные форматы медиаобразования в московской школе»</w:t>
      </w:r>
      <w:r w:rsidR="00FF1B79">
        <w:rPr>
          <w:rFonts w:ascii="Times New Roman" w:eastAsia="Times New Roman" w:hAnsi="Times New Roman" w:cs="Times New Roman"/>
          <w:sz w:val="28"/>
          <w:szCs w:val="28"/>
        </w:rPr>
        <w:t xml:space="preserve">. </w:t>
      </w:r>
      <w:r w:rsidR="00FF1B79" w:rsidRPr="00FF1B79">
        <w:rPr>
          <w:rFonts w:ascii="Times New Roman" w:eastAsia="Times New Roman" w:hAnsi="Times New Roman" w:cs="Times New Roman"/>
          <w:sz w:val="28"/>
          <w:szCs w:val="28"/>
        </w:rPr>
        <w:t>Участниками образовательного события стали:</w:t>
      </w:r>
    </w:p>
    <w:p w:rsidR="00FF1B79" w:rsidRPr="00FF1B79" w:rsidRDefault="00FF1B79" w:rsidP="00FF1B79">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FF1B79">
        <w:rPr>
          <w:rFonts w:ascii="Times New Roman" w:eastAsia="Times New Roman" w:hAnsi="Times New Roman" w:cs="Times New Roman"/>
          <w:sz w:val="28"/>
          <w:szCs w:val="28"/>
        </w:rPr>
        <w:t>представители МПГУ − Мажура Анастасия Викторовна, директор Дирекции креативных программ и студенты Института журналистики, коммуникаций и медиаобразования;</w:t>
      </w:r>
    </w:p>
    <w:p w:rsidR="00FF1B79" w:rsidRPr="00FF1B79" w:rsidRDefault="00FF1B79" w:rsidP="00FF1B79">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FF1B79">
        <w:rPr>
          <w:rFonts w:ascii="Times New Roman" w:eastAsia="Times New Roman" w:hAnsi="Times New Roman" w:cs="Times New Roman"/>
          <w:sz w:val="28"/>
          <w:szCs w:val="28"/>
        </w:rPr>
        <w:t>гости из северной столицы – Жемчуева</w:t>
      </w:r>
      <w:r w:rsidR="004A1D2E">
        <w:rPr>
          <w:rFonts w:ascii="Times New Roman" w:eastAsia="Times New Roman" w:hAnsi="Times New Roman" w:cs="Times New Roman"/>
          <w:sz w:val="28"/>
          <w:szCs w:val="28"/>
        </w:rPr>
        <w:t xml:space="preserve"> </w:t>
      </w:r>
      <w:r w:rsidRPr="00FF1B79">
        <w:rPr>
          <w:rFonts w:ascii="Times New Roman" w:eastAsia="Times New Roman" w:hAnsi="Times New Roman" w:cs="Times New Roman"/>
          <w:sz w:val="28"/>
          <w:szCs w:val="28"/>
        </w:rPr>
        <w:t>Кермен Александровна, директор ГБОУ школа №707 Невского района Санкт-Петербурга, педагоги и старшеклассники школы;</w:t>
      </w:r>
    </w:p>
    <w:p w:rsidR="00FF1B79" w:rsidRPr="00FF1B79" w:rsidRDefault="00FF1B79" w:rsidP="00FF1B79">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0"/>
        </w:tabs>
        <w:spacing w:after="0" w:line="360" w:lineRule="auto"/>
        <w:ind w:left="0" w:firstLine="0"/>
        <w:jc w:val="both"/>
        <w:rPr>
          <w:rFonts w:ascii="Times New Roman" w:eastAsia="Times New Roman" w:hAnsi="Times New Roman" w:cs="Times New Roman"/>
          <w:sz w:val="28"/>
          <w:szCs w:val="28"/>
        </w:rPr>
      </w:pPr>
      <w:r w:rsidRPr="00FF1B79">
        <w:rPr>
          <w:rFonts w:ascii="Times New Roman" w:eastAsia="Times New Roman" w:hAnsi="Times New Roman" w:cs="Times New Roman"/>
          <w:sz w:val="28"/>
          <w:szCs w:val="28"/>
        </w:rPr>
        <w:t>обучающиеся медиаклассов и медиавертикали нашей школы.</w:t>
      </w:r>
    </w:p>
    <w:p w:rsidR="00FF1B79" w:rsidRPr="00FF1B79" w:rsidRDefault="00FF1B79" w:rsidP="00FB47E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Подробнее</w:t>
      </w:r>
      <w:r w:rsidR="00E10BC3">
        <w:rPr>
          <w:rFonts w:ascii="Times New Roman" w:eastAsia="Times New Roman" w:hAnsi="Times New Roman" w:cs="Times New Roman"/>
          <w:sz w:val="28"/>
          <w:szCs w:val="28"/>
        </w:rPr>
        <w:t xml:space="preserve"> о мероприятии</w:t>
      </w:r>
      <w:r>
        <w:rPr>
          <w:rFonts w:ascii="Times New Roman" w:eastAsia="Times New Roman" w:hAnsi="Times New Roman" w:cs="Times New Roman"/>
          <w:sz w:val="28"/>
          <w:szCs w:val="28"/>
        </w:rPr>
        <w:t xml:space="preserve">: </w:t>
      </w:r>
      <w:hyperlink r:id="rId9" w:history="1">
        <w:r w:rsidRPr="00567887">
          <w:rPr>
            <w:rStyle w:val="a3"/>
            <w:rFonts w:ascii="Times New Roman" w:eastAsia="Times New Roman" w:hAnsi="Times New Roman" w:cs="Times New Roman"/>
            <w:sz w:val="28"/>
            <w:szCs w:val="28"/>
          </w:rPr>
          <w:t>https://licuv1547.mskobr.ru/edu-news/8449</w:t>
        </w:r>
      </w:hyperlink>
      <w:r>
        <w:rPr>
          <w:rFonts w:ascii="Times New Roman" w:eastAsia="Times New Roman" w:hAnsi="Times New Roman" w:cs="Times New Roman"/>
          <w:sz w:val="28"/>
          <w:szCs w:val="28"/>
        </w:rPr>
        <w:t xml:space="preserve"> </w:t>
      </w:r>
    </w:p>
    <w:p w:rsidR="002637A9" w:rsidRPr="00FB47EB" w:rsidRDefault="00C03DFF" w:rsidP="00FB47EB">
      <w:pPr>
        <w:spacing w:after="0" w:line="360" w:lineRule="auto"/>
        <w:ind w:firstLine="709"/>
        <w:jc w:val="center"/>
        <w:rPr>
          <w:rFonts w:ascii="Times New Roman" w:eastAsia="Times New Roman" w:hAnsi="Times New Roman" w:cs="Times New Roman"/>
          <w:b/>
          <w:bCs/>
          <w:sz w:val="28"/>
          <w:szCs w:val="28"/>
        </w:rPr>
      </w:pPr>
      <w:r w:rsidRPr="00FB47EB">
        <w:rPr>
          <w:rFonts w:ascii="Times New Roman" w:hAnsi="Times New Roman" w:cs="Times New Roman"/>
          <w:b/>
          <w:bCs/>
          <w:sz w:val="28"/>
          <w:szCs w:val="28"/>
        </w:rPr>
        <w:t>Заключение</w:t>
      </w:r>
    </w:p>
    <w:p w:rsidR="00427EE2" w:rsidRPr="00FB47EB" w:rsidRDefault="00427EE2" w:rsidP="00FB47EB">
      <w:pPr>
        <w:spacing w:after="0" w:line="360" w:lineRule="auto"/>
        <w:ind w:firstLine="709"/>
        <w:jc w:val="both"/>
        <w:rPr>
          <w:rFonts w:ascii="Times New Roman" w:eastAsia="Times New Roman" w:hAnsi="Times New Roman" w:cs="Times New Roman"/>
          <w:sz w:val="28"/>
          <w:szCs w:val="28"/>
        </w:rPr>
      </w:pPr>
      <w:r w:rsidRPr="00FB47EB">
        <w:rPr>
          <w:rFonts w:ascii="Times New Roman" w:eastAsia="Times New Roman" w:hAnsi="Times New Roman" w:cs="Times New Roman"/>
          <w:sz w:val="28"/>
          <w:szCs w:val="28"/>
        </w:rPr>
        <w:t>Мы убеждены, что очень важно помочь ребенку сделать правильный выбор будущей профессии. В современном постиндустриальном обществе с явной социальной стратификацией нужно думать не только об экономических, материальных составляющих в карьере. Важным аспектом является этическая сторона этого выбора. Мы прививаем детям уважение к людям любых профессий, независимо от их статуса, величины заработка, технологий и рода занятий.</w:t>
      </w:r>
    </w:p>
    <w:p w:rsidR="00427EE2" w:rsidRPr="00FB47EB" w:rsidRDefault="00427EE2" w:rsidP="00FB47EB">
      <w:pPr>
        <w:spacing w:after="0" w:line="360" w:lineRule="auto"/>
        <w:ind w:firstLine="709"/>
        <w:jc w:val="both"/>
        <w:rPr>
          <w:rFonts w:ascii="Times New Roman" w:hAnsi="Times New Roman" w:cs="Times New Roman"/>
          <w:sz w:val="28"/>
          <w:szCs w:val="28"/>
        </w:rPr>
      </w:pPr>
      <w:r w:rsidRPr="00FB47EB">
        <w:rPr>
          <w:rFonts w:ascii="Times New Roman" w:hAnsi="Times New Roman" w:cs="Times New Roman"/>
          <w:sz w:val="28"/>
          <w:szCs w:val="28"/>
        </w:rPr>
        <w:t>Ученики медиаклассов и медиавертикали</w:t>
      </w:r>
      <w:r w:rsidR="005016C3" w:rsidRPr="00FB47EB">
        <w:rPr>
          <w:rFonts w:ascii="Times New Roman" w:hAnsi="Times New Roman" w:cs="Times New Roman"/>
          <w:sz w:val="28"/>
          <w:szCs w:val="28"/>
        </w:rPr>
        <w:t xml:space="preserve"> на профессиональном уровне овладевают навыками, необходимыми сегодня любому</w:t>
      </w:r>
      <w:r w:rsidRPr="00FB47EB">
        <w:rPr>
          <w:rFonts w:ascii="Times New Roman" w:hAnsi="Times New Roman" w:cs="Times New Roman"/>
          <w:sz w:val="28"/>
          <w:szCs w:val="28"/>
        </w:rPr>
        <w:t xml:space="preserve"> современному</w:t>
      </w:r>
      <w:r w:rsidR="005016C3" w:rsidRPr="00FB47EB">
        <w:rPr>
          <w:rFonts w:ascii="Times New Roman" w:hAnsi="Times New Roman" w:cs="Times New Roman"/>
          <w:sz w:val="28"/>
          <w:szCs w:val="28"/>
        </w:rPr>
        <w:t xml:space="preserve"> человеку, поскольку медиасреда занимает все больше и больше пространства в общественной и политической жизни. </w:t>
      </w:r>
      <w:r w:rsidRPr="00FB47EB">
        <w:rPr>
          <w:rFonts w:ascii="Times New Roman" w:hAnsi="Times New Roman" w:cs="Times New Roman"/>
          <w:sz w:val="28"/>
          <w:szCs w:val="28"/>
        </w:rPr>
        <w:t>Важной составляющей</w:t>
      </w:r>
      <w:r w:rsidR="005016C3" w:rsidRPr="00FB47EB">
        <w:rPr>
          <w:rFonts w:ascii="Times New Roman" w:hAnsi="Times New Roman" w:cs="Times New Roman"/>
          <w:sz w:val="28"/>
          <w:szCs w:val="28"/>
        </w:rPr>
        <w:t xml:space="preserve"> реализации</w:t>
      </w:r>
      <w:r w:rsidRPr="00FB47EB">
        <w:rPr>
          <w:rFonts w:ascii="Times New Roman" w:hAnsi="Times New Roman" w:cs="Times New Roman"/>
          <w:sz w:val="28"/>
          <w:szCs w:val="28"/>
        </w:rPr>
        <w:t xml:space="preserve"> </w:t>
      </w:r>
      <w:r w:rsidRPr="00FB47EB">
        <w:rPr>
          <w:rFonts w:ascii="Times New Roman" w:hAnsi="Times New Roman" w:cs="Times New Roman"/>
          <w:sz w:val="28"/>
          <w:szCs w:val="28"/>
        </w:rPr>
        <w:lastRenderedPageBreak/>
        <w:t xml:space="preserve">проекта является деятельность Медиацентра школы, являющегося площадкой для успешной коммуникации детского и взрослого коллективов на основе предлагаемых со стороны педагогов-организаторов технических заданий на освещение внутришкольных мероприятий, выполнения заказов руководителя Медиацентра и др. </w:t>
      </w:r>
    </w:p>
    <w:p w:rsidR="00E83A94" w:rsidRDefault="002265F4" w:rsidP="00FB47EB">
      <w:pPr>
        <w:spacing w:after="0" w:line="360" w:lineRule="auto"/>
        <w:ind w:firstLine="709"/>
        <w:jc w:val="both"/>
        <w:rPr>
          <w:rFonts w:ascii="Times New Roman" w:eastAsia="Times New Roman" w:hAnsi="Times New Roman" w:cs="Times New Roman"/>
          <w:i/>
          <w:sz w:val="28"/>
          <w:szCs w:val="28"/>
        </w:rPr>
      </w:pPr>
      <w:r w:rsidRPr="00FB47EB">
        <w:rPr>
          <w:rFonts w:ascii="Times New Roman" w:hAnsi="Times New Roman" w:cs="Times New Roman"/>
          <w:sz w:val="28"/>
          <w:szCs w:val="28"/>
        </w:rPr>
        <w:t xml:space="preserve">Об </w:t>
      </w:r>
      <w:r w:rsidR="00E83A94" w:rsidRPr="00FB47EB">
        <w:rPr>
          <w:rFonts w:ascii="Times New Roman" w:hAnsi="Times New Roman" w:cs="Times New Roman"/>
          <w:sz w:val="28"/>
          <w:szCs w:val="28"/>
        </w:rPr>
        <w:t>эффективности реализации проекта «Медиакапустник»</w:t>
      </w:r>
      <w:r w:rsidRPr="00FB47EB">
        <w:rPr>
          <w:rFonts w:ascii="Times New Roman" w:hAnsi="Times New Roman" w:cs="Times New Roman"/>
          <w:sz w:val="28"/>
          <w:szCs w:val="28"/>
        </w:rPr>
        <w:t xml:space="preserve"> свидетельствуют результаты детей, полученные на городских и международных конкурсах, </w:t>
      </w:r>
      <w:r w:rsidR="00427EE2" w:rsidRPr="00FB47EB">
        <w:rPr>
          <w:rFonts w:ascii="Times New Roman" w:hAnsi="Times New Roman" w:cs="Times New Roman"/>
          <w:sz w:val="28"/>
          <w:szCs w:val="28"/>
        </w:rPr>
        <w:t xml:space="preserve">положительные отзывы </w:t>
      </w:r>
      <w:r w:rsidR="00E83A94" w:rsidRPr="00FB47EB">
        <w:rPr>
          <w:rFonts w:ascii="Times New Roman" w:hAnsi="Times New Roman" w:cs="Times New Roman"/>
          <w:sz w:val="28"/>
          <w:szCs w:val="28"/>
        </w:rPr>
        <w:t xml:space="preserve">самих детей и их </w:t>
      </w:r>
      <w:r w:rsidR="00427EE2" w:rsidRPr="00FB47EB">
        <w:rPr>
          <w:rFonts w:ascii="Times New Roman" w:hAnsi="Times New Roman" w:cs="Times New Roman"/>
          <w:sz w:val="28"/>
          <w:szCs w:val="28"/>
        </w:rPr>
        <w:t>родителей.</w:t>
      </w:r>
      <w:r w:rsidR="00FB47EB">
        <w:rPr>
          <w:rFonts w:ascii="Times New Roman" w:hAnsi="Times New Roman" w:cs="Times New Roman"/>
          <w:sz w:val="28"/>
          <w:szCs w:val="28"/>
        </w:rPr>
        <w:t xml:space="preserve"> </w:t>
      </w:r>
      <w:r w:rsidR="00E83A94" w:rsidRPr="0048115E">
        <w:rPr>
          <w:rFonts w:ascii="Times New Roman" w:eastAsia="Times New Roman" w:hAnsi="Times New Roman" w:cs="Times New Roman"/>
          <w:i/>
          <w:sz w:val="28"/>
          <w:szCs w:val="28"/>
        </w:rPr>
        <w:t>(</w:t>
      </w:r>
      <w:r w:rsidR="0048115E" w:rsidRPr="0048115E">
        <w:rPr>
          <w:rFonts w:ascii="Times New Roman" w:hAnsi="Times New Roman"/>
          <w:i/>
          <w:sz w:val="28"/>
          <w:szCs w:val="28"/>
        </w:rPr>
        <w:t>Ссылки на дополнительные материалы</w:t>
      </w:r>
      <w:r w:rsidR="00E83A94" w:rsidRPr="0048115E">
        <w:rPr>
          <w:rFonts w:ascii="Times New Roman" w:eastAsia="Times New Roman" w:hAnsi="Times New Roman" w:cs="Times New Roman"/>
          <w:i/>
          <w:sz w:val="28"/>
          <w:szCs w:val="28"/>
        </w:rPr>
        <w:t xml:space="preserve"> − Приложение </w:t>
      </w:r>
      <w:r w:rsidR="00CC0B7E" w:rsidRPr="0048115E">
        <w:rPr>
          <w:rFonts w:ascii="Times New Roman" w:eastAsia="Times New Roman" w:hAnsi="Times New Roman" w:cs="Times New Roman"/>
          <w:i/>
          <w:sz w:val="28"/>
          <w:szCs w:val="28"/>
        </w:rPr>
        <w:t>3</w:t>
      </w:r>
      <w:r w:rsidR="00E83A94" w:rsidRPr="0048115E">
        <w:rPr>
          <w:rFonts w:ascii="Times New Roman" w:eastAsia="Times New Roman" w:hAnsi="Times New Roman" w:cs="Times New Roman"/>
          <w:i/>
          <w:sz w:val="28"/>
          <w:szCs w:val="28"/>
        </w:rPr>
        <w:t>).</w:t>
      </w:r>
    </w:p>
    <w:p w:rsidR="00F832B7" w:rsidRDefault="00F832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832B7" w:rsidRPr="00094929" w:rsidRDefault="00F832B7" w:rsidP="00F832B7">
      <w:pPr>
        <w:spacing w:after="0" w:line="240" w:lineRule="auto"/>
        <w:jc w:val="right"/>
        <w:rPr>
          <w:rFonts w:ascii="Times New Roman" w:hAnsi="Times New Roman" w:cs="Times New Roman"/>
          <w:sz w:val="24"/>
          <w:szCs w:val="24"/>
        </w:rPr>
      </w:pPr>
      <w:r w:rsidRPr="00094929">
        <w:rPr>
          <w:rFonts w:ascii="Times New Roman" w:hAnsi="Times New Roman" w:cs="Times New Roman"/>
          <w:sz w:val="24"/>
          <w:szCs w:val="24"/>
        </w:rPr>
        <w:lastRenderedPageBreak/>
        <w:t>Приложение 1</w:t>
      </w:r>
    </w:p>
    <w:p w:rsidR="00F832B7" w:rsidRDefault="00F832B7" w:rsidP="00F832B7">
      <w:pPr>
        <w:spacing w:after="0" w:line="240" w:lineRule="auto"/>
        <w:jc w:val="center"/>
        <w:rPr>
          <w:rFonts w:ascii="Times New Roman" w:hAnsi="Times New Roman" w:cs="Times New Roman"/>
          <w:b/>
          <w:sz w:val="24"/>
          <w:szCs w:val="24"/>
        </w:rPr>
      </w:pPr>
    </w:p>
    <w:p w:rsidR="00F832B7" w:rsidRPr="00094929" w:rsidRDefault="00F832B7" w:rsidP="00F832B7">
      <w:pPr>
        <w:spacing w:after="0" w:line="240" w:lineRule="auto"/>
        <w:jc w:val="center"/>
        <w:rPr>
          <w:rFonts w:ascii="Times New Roman" w:hAnsi="Times New Roman" w:cs="Times New Roman"/>
          <w:b/>
          <w:sz w:val="24"/>
          <w:szCs w:val="24"/>
        </w:rPr>
      </w:pPr>
      <w:r w:rsidRPr="00094929">
        <w:rPr>
          <w:rFonts w:ascii="Times New Roman" w:hAnsi="Times New Roman" w:cs="Times New Roman"/>
          <w:b/>
          <w:sz w:val="24"/>
          <w:szCs w:val="24"/>
        </w:rPr>
        <w:t>ГБОУ Школа №1547</w:t>
      </w:r>
    </w:p>
    <w:p w:rsidR="00F832B7" w:rsidRPr="00094929" w:rsidRDefault="00F832B7" w:rsidP="00F832B7">
      <w:pPr>
        <w:spacing w:after="0" w:line="240" w:lineRule="auto"/>
        <w:jc w:val="center"/>
        <w:rPr>
          <w:rFonts w:ascii="Times New Roman" w:hAnsi="Times New Roman" w:cs="Times New Roman"/>
          <w:b/>
          <w:sz w:val="24"/>
          <w:szCs w:val="24"/>
        </w:rPr>
      </w:pPr>
      <w:r w:rsidRPr="00094929">
        <w:rPr>
          <w:rFonts w:ascii="Times New Roman" w:hAnsi="Times New Roman" w:cs="Times New Roman"/>
          <w:b/>
          <w:sz w:val="24"/>
          <w:szCs w:val="24"/>
        </w:rPr>
        <w:t xml:space="preserve">Программа </w:t>
      </w:r>
      <w:r>
        <w:rPr>
          <w:rFonts w:ascii="Times New Roman" w:hAnsi="Times New Roman" w:cs="Times New Roman"/>
          <w:b/>
          <w:sz w:val="24"/>
          <w:szCs w:val="24"/>
        </w:rPr>
        <w:t>«</w:t>
      </w:r>
      <w:r w:rsidRPr="00094929">
        <w:rPr>
          <w:rFonts w:ascii="Times New Roman" w:hAnsi="Times New Roman" w:cs="Times New Roman"/>
          <w:b/>
          <w:sz w:val="24"/>
          <w:szCs w:val="24"/>
        </w:rPr>
        <w:t>Медиакапустника</w:t>
      </w:r>
      <w:r>
        <w:rPr>
          <w:rFonts w:ascii="Times New Roman" w:hAnsi="Times New Roman" w:cs="Times New Roman"/>
          <w:b/>
          <w:sz w:val="24"/>
          <w:szCs w:val="24"/>
        </w:rPr>
        <w:t>»</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Рубрика «Технологии в образовании»</w:t>
      </w:r>
    </w:p>
    <w:p w:rsidR="00F832B7" w:rsidRPr="00F832B7" w:rsidRDefault="00F832B7" w:rsidP="00F832B7">
      <w:pPr>
        <w:spacing w:after="0" w:line="240" w:lineRule="auto"/>
        <w:rPr>
          <w:rFonts w:ascii="Times New Roman" w:hAnsi="Times New Roman" w:cs="Times New Roman"/>
          <w:i/>
          <w:sz w:val="16"/>
          <w:szCs w:val="16"/>
        </w:rPr>
      </w:pP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 xml:space="preserve">1. Приветственное слово руководителя проектного офиса </w:t>
      </w:r>
      <w:r>
        <w:rPr>
          <w:rFonts w:ascii="Times New Roman" w:hAnsi="Times New Roman" w:cs="Times New Roman"/>
          <w:sz w:val="24"/>
          <w:szCs w:val="24"/>
        </w:rPr>
        <w:t xml:space="preserve">«Медиакласс» </w:t>
      </w:r>
      <w:r w:rsidRPr="00094929">
        <w:rPr>
          <w:rFonts w:ascii="Times New Roman" w:hAnsi="Times New Roman" w:cs="Times New Roman"/>
          <w:sz w:val="24"/>
          <w:szCs w:val="24"/>
        </w:rPr>
        <w:t xml:space="preserve">Артемова М.Ю.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2. Презентационный видеоролик «Медиакласс» (Е</w:t>
      </w:r>
      <w:r>
        <w:rPr>
          <w:rFonts w:ascii="Times New Roman" w:hAnsi="Times New Roman" w:cs="Times New Roman"/>
          <w:sz w:val="24"/>
          <w:szCs w:val="24"/>
        </w:rPr>
        <w:t>.</w:t>
      </w:r>
      <w:r w:rsidRPr="00094929">
        <w:rPr>
          <w:rFonts w:ascii="Times New Roman" w:hAnsi="Times New Roman" w:cs="Times New Roman"/>
          <w:sz w:val="24"/>
          <w:szCs w:val="24"/>
        </w:rPr>
        <w:t xml:space="preserve"> Дарья, Р</w:t>
      </w:r>
      <w:r>
        <w:rPr>
          <w:rFonts w:ascii="Times New Roman" w:hAnsi="Times New Roman" w:cs="Times New Roman"/>
          <w:sz w:val="24"/>
          <w:szCs w:val="24"/>
        </w:rPr>
        <w:t xml:space="preserve">. </w:t>
      </w:r>
      <w:r w:rsidRPr="00094929">
        <w:rPr>
          <w:rFonts w:ascii="Times New Roman" w:hAnsi="Times New Roman" w:cs="Times New Roman"/>
          <w:sz w:val="24"/>
          <w:szCs w:val="24"/>
        </w:rPr>
        <w:t>Варвара, С</w:t>
      </w:r>
      <w:r>
        <w:rPr>
          <w:rFonts w:ascii="Times New Roman" w:hAnsi="Times New Roman" w:cs="Times New Roman"/>
          <w:sz w:val="24"/>
          <w:szCs w:val="24"/>
        </w:rPr>
        <w:t>.</w:t>
      </w:r>
      <w:r w:rsidRPr="00094929">
        <w:rPr>
          <w:rFonts w:ascii="Times New Roman" w:hAnsi="Times New Roman" w:cs="Times New Roman"/>
          <w:sz w:val="24"/>
          <w:szCs w:val="24"/>
        </w:rPr>
        <w:t xml:space="preserve"> Арина</w:t>
      </w:r>
      <w:r>
        <w:rPr>
          <w:rFonts w:ascii="Times New Roman" w:hAnsi="Times New Roman" w:cs="Times New Roman"/>
          <w:sz w:val="24"/>
          <w:szCs w:val="24"/>
        </w:rPr>
        <w:t>,</w:t>
      </w:r>
      <w:r w:rsidRPr="00094929">
        <w:rPr>
          <w:rFonts w:ascii="Times New Roman" w:hAnsi="Times New Roman" w:cs="Times New Roman"/>
          <w:sz w:val="24"/>
          <w:szCs w:val="24"/>
        </w:rPr>
        <w:t xml:space="preserve"> 10 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3. Сценка из кинофильма «Покровские ворота» (учителя, учащиеся 10Е)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4. Репортаж «Медиасфера» (Х</w:t>
      </w:r>
      <w:r>
        <w:rPr>
          <w:rFonts w:ascii="Times New Roman" w:hAnsi="Times New Roman" w:cs="Times New Roman"/>
          <w:sz w:val="24"/>
          <w:szCs w:val="24"/>
        </w:rPr>
        <w:t>.</w:t>
      </w:r>
      <w:r w:rsidRPr="00094929">
        <w:rPr>
          <w:rFonts w:ascii="Times New Roman" w:hAnsi="Times New Roman" w:cs="Times New Roman"/>
          <w:sz w:val="24"/>
          <w:szCs w:val="24"/>
        </w:rPr>
        <w:t xml:space="preserve"> Виктория</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5. Репортаж «3</w:t>
      </w:r>
      <w:r w:rsidRPr="00094929">
        <w:rPr>
          <w:rFonts w:ascii="Times New Roman" w:hAnsi="Times New Roman" w:cs="Times New Roman"/>
          <w:sz w:val="24"/>
          <w:szCs w:val="24"/>
          <w:lang w:val="en-US"/>
        </w:rPr>
        <w:t>D</w:t>
      </w:r>
      <w:r w:rsidRPr="00094929">
        <w:rPr>
          <w:rFonts w:ascii="Times New Roman" w:hAnsi="Times New Roman" w:cs="Times New Roman"/>
          <w:sz w:val="24"/>
          <w:szCs w:val="24"/>
        </w:rPr>
        <w:t>-моделирование» (Ш</w:t>
      </w:r>
      <w:r>
        <w:rPr>
          <w:rFonts w:ascii="Times New Roman" w:hAnsi="Times New Roman" w:cs="Times New Roman"/>
          <w:sz w:val="24"/>
          <w:szCs w:val="24"/>
        </w:rPr>
        <w:t>.</w:t>
      </w:r>
      <w:r w:rsidRPr="00094929">
        <w:rPr>
          <w:rFonts w:ascii="Times New Roman" w:hAnsi="Times New Roman" w:cs="Times New Roman"/>
          <w:sz w:val="24"/>
          <w:szCs w:val="24"/>
        </w:rPr>
        <w:t xml:space="preserve"> Лиза, Т</w:t>
      </w:r>
      <w:r>
        <w:rPr>
          <w:rFonts w:ascii="Times New Roman" w:hAnsi="Times New Roman" w:cs="Times New Roman"/>
          <w:sz w:val="24"/>
          <w:szCs w:val="24"/>
        </w:rPr>
        <w:t>.</w:t>
      </w:r>
      <w:r w:rsidRPr="00094929">
        <w:rPr>
          <w:rFonts w:ascii="Times New Roman" w:hAnsi="Times New Roman" w:cs="Times New Roman"/>
          <w:sz w:val="24"/>
          <w:szCs w:val="24"/>
        </w:rPr>
        <w:t xml:space="preserve"> Анна, Ш</w:t>
      </w:r>
      <w:r>
        <w:rPr>
          <w:rFonts w:ascii="Times New Roman" w:hAnsi="Times New Roman" w:cs="Times New Roman"/>
          <w:sz w:val="24"/>
          <w:szCs w:val="24"/>
        </w:rPr>
        <w:t>.</w:t>
      </w:r>
      <w:r w:rsidRPr="00094929">
        <w:rPr>
          <w:rFonts w:ascii="Times New Roman" w:hAnsi="Times New Roman" w:cs="Times New Roman"/>
          <w:sz w:val="24"/>
          <w:szCs w:val="24"/>
        </w:rPr>
        <w:t xml:space="preserve"> Анастасия</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Рубрика «Научпоп»</w:t>
      </w:r>
    </w:p>
    <w:p w:rsidR="00F832B7" w:rsidRPr="00F832B7" w:rsidRDefault="00F832B7" w:rsidP="00F832B7">
      <w:pPr>
        <w:spacing w:after="0" w:line="240" w:lineRule="auto"/>
        <w:rPr>
          <w:rFonts w:ascii="Times New Roman" w:hAnsi="Times New Roman" w:cs="Times New Roman"/>
          <w:i/>
          <w:sz w:val="16"/>
          <w:szCs w:val="16"/>
        </w:rPr>
      </w:pP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6. Репортаж «Нетканые материалы» (Л</w:t>
      </w:r>
      <w:r>
        <w:rPr>
          <w:rFonts w:ascii="Times New Roman" w:hAnsi="Times New Roman" w:cs="Times New Roman"/>
          <w:sz w:val="24"/>
          <w:szCs w:val="24"/>
        </w:rPr>
        <w:t>.</w:t>
      </w:r>
      <w:r w:rsidRPr="00094929">
        <w:rPr>
          <w:rFonts w:ascii="Times New Roman" w:hAnsi="Times New Roman" w:cs="Times New Roman"/>
          <w:sz w:val="24"/>
          <w:szCs w:val="24"/>
        </w:rPr>
        <w:t xml:space="preserve"> Василиса</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7. Видеоролик «Биосинтез белка» (С</w:t>
      </w:r>
      <w:r>
        <w:rPr>
          <w:rFonts w:ascii="Times New Roman" w:hAnsi="Times New Roman" w:cs="Times New Roman"/>
          <w:sz w:val="24"/>
          <w:szCs w:val="24"/>
        </w:rPr>
        <w:t xml:space="preserve">. </w:t>
      </w:r>
      <w:r w:rsidRPr="00094929">
        <w:rPr>
          <w:rFonts w:ascii="Times New Roman" w:hAnsi="Times New Roman" w:cs="Times New Roman"/>
          <w:sz w:val="24"/>
          <w:szCs w:val="24"/>
        </w:rPr>
        <w:t>Анастасия</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8. Репортаж «Радиобиология» (С</w:t>
      </w:r>
      <w:r>
        <w:rPr>
          <w:rFonts w:ascii="Times New Roman" w:hAnsi="Times New Roman" w:cs="Times New Roman"/>
          <w:sz w:val="24"/>
          <w:szCs w:val="24"/>
        </w:rPr>
        <w:t>.</w:t>
      </w:r>
      <w:r w:rsidRPr="00094929">
        <w:rPr>
          <w:rFonts w:ascii="Times New Roman" w:hAnsi="Times New Roman" w:cs="Times New Roman"/>
          <w:sz w:val="24"/>
          <w:szCs w:val="24"/>
        </w:rPr>
        <w:t xml:space="preserve"> Никита, Б</w:t>
      </w:r>
      <w:r>
        <w:rPr>
          <w:rFonts w:ascii="Times New Roman" w:hAnsi="Times New Roman" w:cs="Times New Roman"/>
          <w:sz w:val="24"/>
          <w:szCs w:val="24"/>
        </w:rPr>
        <w:t>.</w:t>
      </w:r>
      <w:r w:rsidRPr="00094929">
        <w:rPr>
          <w:rFonts w:ascii="Times New Roman" w:hAnsi="Times New Roman" w:cs="Times New Roman"/>
          <w:sz w:val="24"/>
          <w:szCs w:val="24"/>
        </w:rPr>
        <w:t xml:space="preserve"> Мелина</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9. Видеоролик «Ненужные предметы» (Х</w:t>
      </w:r>
      <w:r>
        <w:rPr>
          <w:rFonts w:ascii="Times New Roman" w:hAnsi="Times New Roman" w:cs="Times New Roman"/>
          <w:sz w:val="24"/>
          <w:szCs w:val="24"/>
        </w:rPr>
        <w:t>.</w:t>
      </w:r>
      <w:r w:rsidRPr="00094929">
        <w:rPr>
          <w:rFonts w:ascii="Times New Roman" w:hAnsi="Times New Roman" w:cs="Times New Roman"/>
          <w:sz w:val="24"/>
          <w:szCs w:val="24"/>
        </w:rPr>
        <w:t xml:space="preserve"> Наташа</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10. Репортаж «Проблемы контрабанды на таможне» (О</w:t>
      </w:r>
      <w:r>
        <w:rPr>
          <w:rFonts w:ascii="Times New Roman" w:hAnsi="Times New Roman" w:cs="Times New Roman"/>
          <w:sz w:val="24"/>
          <w:szCs w:val="24"/>
        </w:rPr>
        <w:t>.</w:t>
      </w:r>
      <w:r w:rsidRPr="00094929">
        <w:rPr>
          <w:rFonts w:ascii="Times New Roman" w:hAnsi="Times New Roman" w:cs="Times New Roman"/>
          <w:sz w:val="24"/>
          <w:szCs w:val="24"/>
        </w:rPr>
        <w:t xml:space="preserve"> Анна, А</w:t>
      </w:r>
      <w:r>
        <w:rPr>
          <w:rFonts w:ascii="Times New Roman" w:hAnsi="Times New Roman" w:cs="Times New Roman"/>
          <w:sz w:val="24"/>
          <w:szCs w:val="24"/>
        </w:rPr>
        <w:t>.</w:t>
      </w:r>
      <w:r w:rsidRPr="00094929">
        <w:rPr>
          <w:rFonts w:ascii="Times New Roman" w:hAnsi="Times New Roman" w:cs="Times New Roman"/>
          <w:sz w:val="24"/>
          <w:szCs w:val="24"/>
        </w:rPr>
        <w:t xml:space="preserve"> Варя</w:t>
      </w:r>
      <w:r>
        <w:rPr>
          <w:rFonts w:ascii="Times New Roman" w:hAnsi="Times New Roman" w:cs="Times New Roman"/>
          <w:sz w:val="24"/>
          <w:szCs w:val="24"/>
        </w:rPr>
        <w:t>,</w:t>
      </w:r>
      <w:r w:rsidRPr="00094929">
        <w:rPr>
          <w:rFonts w:ascii="Times New Roman" w:hAnsi="Times New Roman" w:cs="Times New Roman"/>
          <w:sz w:val="24"/>
          <w:szCs w:val="24"/>
        </w:rPr>
        <w:t xml:space="preserve"> 11Е)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11. Видеоролик «Профессия кинолог» (А</w:t>
      </w:r>
      <w:r>
        <w:rPr>
          <w:rFonts w:ascii="Times New Roman" w:hAnsi="Times New Roman" w:cs="Times New Roman"/>
          <w:sz w:val="24"/>
          <w:szCs w:val="24"/>
        </w:rPr>
        <w:t>.</w:t>
      </w:r>
      <w:r w:rsidRPr="00094929">
        <w:rPr>
          <w:rFonts w:ascii="Times New Roman" w:hAnsi="Times New Roman" w:cs="Times New Roman"/>
          <w:sz w:val="24"/>
          <w:szCs w:val="24"/>
        </w:rPr>
        <w:t xml:space="preserve"> Ксения, Ш</w:t>
      </w:r>
      <w:r>
        <w:rPr>
          <w:rFonts w:ascii="Times New Roman" w:hAnsi="Times New Roman" w:cs="Times New Roman"/>
          <w:sz w:val="24"/>
          <w:szCs w:val="24"/>
        </w:rPr>
        <w:t>.</w:t>
      </w:r>
      <w:r w:rsidRPr="00094929">
        <w:rPr>
          <w:rFonts w:ascii="Times New Roman" w:hAnsi="Times New Roman" w:cs="Times New Roman"/>
          <w:sz w:val="24"/>
          <w:szCs w:val="24"/>
        </w:rPr>
        <w:t xml:space="preserve"> Алиса</w:t>
      </w:r>
      <w:r>
        <w:rPr>
          <w:rFonts w:ascii="Times New Roman" w:hAnsi="Times New Roman" w:cs="Times New Roman"/>
          <w:sz w:val="24"/>
          <w:szCs w:val="24"/>
        </w:rPr>
        <w:t>,</w:t>
      </w:r>
      <w:r w:rsidRPr="00094929">
        <w:rPr>
          <w:rFonts w:ascii="Times New Roman" w:hAnsi="Times New Roman" w:cs="Times New Roman"/>
          <w:sz w:val="24"/>
          <w:szCs w:val="24"/>
        </w:rPr>
        <w:t xml:space="preserve"> 11Е) </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Рубрика «Короткометражки»</w:t>
      </w:r>
    </w:p>
    <w:p w:rsidR="00F832B7" w:rsidRPr="00F832B7" w:rsidRDefault="00F832B7" w:rsidP="00F832B7">
      <w:pPr>
        <w:spacing w:after="0" w:line="240" w:lineRule="auto"/>
        <w:rPr>
          <w:rFonts w:ascii="Times New Roman" w:hAnsi="Times New Roman" w:cs="Times New Roman"/>
          <w:i/>
          <w:sz w:val="16"/>
          <w:szCs w:val="16"/>
        </w:rPr>
      </w:pP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12. Документальный фильм «Особенности беременности» (О</w:t>
      </w:r>
      <w:r>
        <w:rPr>
          <w:rFonts w:ascii="Times New Roman" w:hAnsi="Times New Roman" w:cs="Times New Roman"/>
          <w:sz w:val="24"/>
          <w:szCs w:val="24"/>
        </w:rPr>
        <w:t xml:space="preserve">. </w:t>
      </w:r>
      <w:r w:rsidRPr="00094929">
        <w:rPr>
          <w:rFonts w:ascii="Times New Roman" w:hAnsi="Times New Roman" w:cs="Times New Roman"/>
          <w:sz w:val="24"/>
          <w:szCs w:val="24"/>
        </w:rPr>
        <w:t>Дарья</w:t>
      </w:r>
      <w:r>
        <w:rPr>
          <w:rFonts w:ascii="Times New Roman" w:hAnsi="Times New Roman" w:cs="Times New Roman"/>
          <w:sz w:val="24"/>
          <w:szCs w:val="24"/>
        </w:rPr>
        <w:t xml:space="preserve">, </w:t>
      </w:r>
      <w:r w:rsidRPr="00094929">
        <w:rPr>
          <w:rFonts w:ascii="Times New Roman" w:hAnsi="Times New Roman" w:cs="Times New Roman"/>
          <w:sz w:val="24"/>
          <w:szCs w:val="24"/>
        </w:rPr>
        <w:t xml:space="preserve">11Е)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13. Документальный фильм «Большая арктическая экспедиция» (К</w:t>
      </w:r>
      <w:r>
        <w:rPr>
          <w:rFonts w:ascii="Times New Roman" w:hAnsi="Times New Roman" w:cs="Times New Roman"/>
          <w:sz w:val="24"/>
          <w:szCs w:val="24"/>
        </w:rPr>
        <w:t>.</w:t>
      </w:r>
      <w:r w:rsidRPr="00094929">
        <w:rPr>
          <w:rFonts w:ascii="Times New Roman" w:hAnsi="Times New Roman" w:cs="Times New Roman"/>
          <w:sz w:val="24"/>
          <w:szCs w:val="24"/>
        </w:rPr>
        <w:t xml:space="preserve"> Мария</w:t>
      </w:r>
      <w:r>
        <w:rPr>
          <w:rFonts w:ascii="Times New Roman" w:hAnsi="Times New Roman" w:cs="Times New Roman"/>
          <w:sz w:val="24"/>
          <w:szCs w:val="24"/>
        </w:rPr>
        <w:t>,</w:t>
      </w:r>
      <w:r w:rsidRPr="00094929">
        <w:rPr>
          <w:rFonts w:ascii="Times New Roman" w:hAnsi="Times New Roman" w:cs="Times New Roman"/>
          <w:sz w:val="24"/>
          <w:szCs w:val="24"/>
        </w:rPr>
        <w:t xml:space="preserve"> 11Е)</w:t>
      </w:r>
    </w:p>
    <w:p w:rsidR="00F832B7" w:rsidRPr="00094929" w:rsidRDefault="00F832B7" w:rsidP="00F832B7">
      <w:pPr>
        <w:spacing w:after="0" w:line="240" w:lineRule="auto"/>
        <w:rPr>
          <w:rFonts w:ascii="Times New Roman" w:hAnsi="Times New Roman" w:cs="Times New Roman"/>
          <w:sz w:val="24"/>
          <w:szCs w:val="24"/>
        </w:rPr>
      </w:pPr>
      <w:r>
        <w:rPr>
          <w:rFonts w:ascii="Times New Roman" w:hAnsi="Times New Roman" w:cs="Times New Roman"/>
          <w:sz w:val="24"/>
          <w:szCs w:val="24"/>
        </w:rPr>
        <w:t>14. Фильм «</w:t>
      </w:r>
      <w:r w:rsidRPr="00094929">
        <w:rPr>
          <w:rFonts w:ascii="Times New Roman" w:hAnsi="Times New Roman" w:cs="Times New Roman"/>
          <w:sz w:val="24"/>
          <w:szCs w:val="24"/>
        </w:rPr>
        <w:t>Герои 154</w:t>
      </w:r>
      <w:r>
        <w:rPr>
          <w:rFonts w:ascii="Times New Roman" w:hAnsi="Times New Roman" w:cs="Times New Roman"/>
          <w:sz w:val="24"/>
          <w:szCs w:val="24"/>
        </w:rPr>
        <w:t xml:space="preserve">7» </w:t>
      </w:r>
      <w:r w:rsidRPr="00094929">
        <w:rPr>
          <w:rFonts w:ascii="Times New Roman" w:hAnsi="Times New Roman" w:cs="Times New Roman"/>
          <w:sz w:val="24"/>
          <w:szCs w:val="24"/>
        </w:rPr>
        <w:t>(Ф</w:t>
      </w:r>
      <w:r>
        <w:rPr>
          <w:rFonts w:ascii="Times New Roman" w:hAnsi="Times New Roman" w:cs="Times New Roman"/>
          <w:sz w:val="24"/>
          <w:szCs w:val="24"/>
        </w:rPr>
        <w:t>.</w:t>
      </w:r>
      <w:r w:rsidRPr="00094929">
        <w:rPr>
          <w:rFonts w:ascii="Times New Roman" w:hAnsi="Times New Roman" w:cs="Times New Roman"/>
          <w:sz w:val="24"/>
          <w:szCs w:val="24"/>
        </w:rPr>
        <w:t xml:space="preserve"> Мария, Ф</w:t>
      </w:r>
      <w:r>
        <w:rPr>
          <w:rFonts w:ascii="Times New Roman" w:hAnsi="Times New Roman" w:cs="Times New Roman"/>
          <w:sz w:val="24"/>
          <w:szCs w:val="24"/>
        </w:rPr>
        <w:t xml:space="preserve">. </w:t>
      </w:r>
      <w:r w:rsidRPr="00094929">
        <w:rPr>
          <w:rFonts w:ascii="Times New Roman" w:hAnsi="Times New Roman" w:cs="Times New Roman"/>
          <w:sz w:val="24"/>
          <w:szCs w:val="24"/>
        </w:rPr>
        <w:t>Анжелика, С</w:t>
      </w:r>
      <w:r>
        <w:rPr>
          <w:rFonts w:ascii="Times New Roman" w:hAnsi="Times New Roman" w:cs="Times New Roman"/>
          <w:sz w:val="24"/>
          <w:szCs w:val="24"/>
        </w:rPr>
        <w:t>.</w:t>
      </w:r>
      <w:r w:rsidRPr="00094929">
        <w:rPr>
          <w:rFonts w:ascii="Times New Roman" w:hAnsi="Times New Roman" w:cs="Times New Roman"/>
          <w:sz w:val="24"/>
          <w:szCs w:val="24"/>
        </w:rPr>
        <w:t xml:space="preserve"> Ольга, М</w:t>
      </w:r>
      <w:r>
        <w:rPr>
          <w:rFonts w:ascii="Times New Roman" w:hAnsi="Times New Roman" w:cs="Times New Roman"/>
          <w:sz w:val="24"/>
          <w:szCs w:val="24"/>
        </w:rPr>
        <w:t>.</w:t>
      </w:r>
      <w:r w:rsidRPr="00094929">
        <w:rPr>
          <w:rFonts w:ascii="Times New Roman" w:hAnsi="Times New Roman" w:cs="Times New Roman"/>
          <w:sz w:val="24"/>
          <w:szCs w:val="24"/>
        </w:rPr>
        <w:t xml:space="preserve"> Мария, С</w:t>
      </w:r>
      <w:r>
        <w:rPr>
          <w:rFonts w:ascii="Times New Roman" w:hAnsi="Times New Roman" w:cs="Times New Roman"/>
          <w:sz w:val="24"/>
          <w:szCs w:val="24"/>
        </w:rPr>
        <w:t>.</w:t>
      </w:r>
      <w:r w:rsidRPr="00094929">
        <w:rPr>
          <w:rFonts w:ascii="Times New Roman" w:hAnsi="Times New Roman" w:cs="Times New Roman"/>
          <w:sz w:val="24"/>
          <w:szCs w:val="24"/>
        </w:rPr>
        <w:t xml:space="preserve"> Лилия, П</w:t>
      </w:r>
      <w:r>
        <w:rPr>
          <w:rFonts w:ascii="Times New Roman" w:hAnsi="Times New Roman" w:cs="Times New Roman"/>
          <w:sz w:val="24"/>
          <w:szCs w:val="24"/>
        </w:rPr>
        <w:t>.</w:t>
      </w:r>
      <w:r w:rsidRPr="00094929">
        <w:rPr>
          <w:rFonts w:ascii="Times New Roman" w:hAnsi="Times New Roman" w:cs="Times New Roman"/>
          <w:sz w:val="24"/>
          <w:szCs w:val="24"/>
        </w:rPr>
        <w:t xml:space="preserve"> Полина, Т</w:t>
      </w:r>
      <w:r>
        <w:rPr>
          <w:rFonts w:ascii="Times New Roman" w:hAnsi="Times New Roman" w:cs="Times New Roman"/>
          <w:sz w:val="24"/>
          <w:szCs w:val="24"/>
        </w:rPr>
        <w:t>.</w:t>
      </w:r>
      <w:r w:rsidRPr="00094929">
        <w:rPr>
          <w:rFonts w:ascii="Times New Roman" w:hAnsi="Times New Roman" w:cs="Times New Roman"/>
          <w:sz w:val="24"/>
          <w:szCs w:val="24"/>
        </w:rPr>
        <w:t xml:space="preserve"> Димитриос, Д</w:t>
      </w:r>
      <w:r>
        <w:rPr>
          <w:rFonts w:ascii="Times New Roman" w:hAnsi="Times New Roman" w:cs="Times New Roman"/>
          <w:sz w:val="24"/>
          <w:szCs w:val="24"/>
        </w:rPr>
        <w:t>.</w:t>
      </w:r>
      <w:r w:rsidRPr="00094929">
        <w:rPr>
          <w:rFonts w:ascii="Times New Roman" w:hAnsi="Times New Roman" w:cs="Times New Roman"/>
          <w:sz w:val="24"/>
          <w:szCs w:val="24"/>
        </w:rPr>
        <w:t xml:space="preserve"> Лиана</w:t>
      </w:r>
      <w:r>
        <w:rPr>
          <w:rFonts w:ascii="Times New Roman" w:hAnsi="Times New Roman" w:cs="Times New Roman"/>
          <w:sz w:val="24"/>
          <w:szCs w:val="24"/>
        </w:rPr>
        <w:t>,</w:t>
      </w:r>
      <w:r w:rsidRPr="00094929">
        <w:rPr>
          <w:rFonts w:ascii="Times New Roman" w:hAnsi="Times New Roman" w:cs="Times New Roman"/>
          <w:sz w:val="24"/>
          <w:szCs w:val="24"/>
        </w:rPr>
        <w:t xml:space="preserve"> 10Е) </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Рубрика «Школьные годы»</w:t>
      </w:r>
    </w:p>
    <w:p w:rsidR="00F832B7" w:rsidRPr="00F832B7" w:rsidRDefault="00F832B7" w:rsidP="00F832B7">
      <w:pPr>
        <w:spacing w:after="0" w:line="240" w:lineRule="auto"/>
        <w:rPr>
          <w:rFonts w:ascii="Times New Roman" w:hAnsi="Times New Roman" w:cs="Times New Roman"/>
          <w:i/>
          <w:sz w:val="16"/>
          <w:szCs w:val="16"/>
        </w:rPr>
      </w:pP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15. Видеоролик «Школьная азбука» (С</w:t>
      </w:r>
      <w:r>
        <w:rPr>
          <w:rFonts w:ascii="Times New Roman" w:hAnsi="Times New Roman" w:cs="Times New Roman"/>
          <w:sz w:val="24"/>
          <w:szCs w:val="24"/>
        </w:rPr>
        <w:t xml:space="preserve">. </w:t>
      </w:r>
      <w:r w:rsidRPr="00094929">
        <w:rPr>
          <w:rFonts w:ascii="Times New Roman" w:hAnsi="Times New Roman" w:cs="Times New Roman"/>
          <w:sz w:val="24"/>
          <w:szCs w:val="24"/>
        </w:rPr>
        <w:t>Анжелика, К</w:t>
      </w:r>
      <w:r>
        <w:rPr>
          <w:rFonts w:ascii="Times New Roman" w:hAnsi="Times New Roman" w:cs="Times New Roman"/>
          <w:sz w:val="24"/>
          <w:szCs w:val="24"/>
        </w:rPr>
        <w:t>.</w:t>
      </w:r>
      <w:r w:rsidRPr="00094929">
        <w:rPr>
          <w:rFonts w:ascii="Times New Roman" w:hAnsi="Times New Roman" w:cs="Times New Roman"/>
          <w:sz w:val="24"/>
          <w:szCs w:val="24"/>
        </w:rPr>
        <w:t xml:space="preserve"> Алена, П</w:t>
      </w:r>
      <w:r>
        <w:rPr>
          <w:rFonts w:ascii="Times New Roman" w:hAnsi="Times New Roman" w:cs="Times New Roman"/>
          <w:sz w:val="24"/>
          <w:szCs w:val="24"/>
        </w:rPr>
        <w:t>.</w:t>
      </w:r>
      <w:r w:rsidRPr="00094929">
        <w:rPr>
          <w:rFonts w:ascii="Times New Roman" w:hAnsi="Times New Roman" w:cs="Times New Roman"/>
          <w:sz w:val="24"/>
          <w:szCs w:val="24"/>
        </w:rPr>
        <w:t xml:space="preserve"> Надежда, А</w:t>
      </w:r>
      <w:r>
        <w:rPr>
          <w:rFonts w:ascii="Times New Roman" w:hAnsi="Times New Roman" w:cs="Times New Roman"/>
          <w:sz w:val="24"/>
          <w:szCs w:val="24"/>
        </w:rPr>
        <w:t>.</w:t>
      </w:r>
      <w:r w:rsidRPr="00094929">
        <w:rPr>
          <w:rFonts w:ascii="Times New Roman" w:hAnsi="Times New Roman" w:cs="Times New Roman"/>
          <w:sz w:val="24"/>
          <w:szCs w:val="24"/>
        </w:rPr>
        <w:t xml:space="preserve"> Полина, М</w:t>
      </w:r>
      <w:r>
        <w:rPr>
          <w:rFonts w:ascii="Times New Roman" w:hAnsi="Times New Roman" w:cs="Times New Roman"/>
          <w:sz w:val="24"/>
          <w:szCs w:val="24"/>
        </w:rPr>
        <w:t>.</w:t>
      </w:r>
      <w:r w:rsidRPr="00094929">
        <w:rPr>
          <w:rFonts w:ascii="Times New Roman" w:hAnsi="Times New Roman" w:cs="Times New Roman"/>
          <w:sz w:val="24"/>
          <w:szCs w:val="24"/>
        </w:rPr>
        <w:t xml:space="preserve"> Варвара, Г</w:t>
      </w:r>
      <w:r>
        <w:rPr>
          <w:rFonts w:ascii="Times New Roman" w:hAnsi="Times New Roman" w:cs="Times New Roman"/>
          <w:sz w:val="24"/>
          <w:szCs w:val="24"/>
        </w:rPr>
        <w:t>.</w:t>
      </w:r>
      <w:r w:rsidRPr="00094929">
        <w:rPr>
          <w:rFonts w:ascii="Times New Roman" w:hAnsi="Times New Roman" w:cs="Times New Roman"/>
          <w:sz w:val="24"/>
          <w:szCs w:val="24"/>
        </w:rPr>
        <w:t xml:space="preserve"> Жуков, </w:t>
      </w:r>
      <w:r>
        <w:rPr>
          <w:rFonts w:ascii="Times New Roman" w:hAnsi="Times New Roman" w:cs="Times New Roman"/>
          <w:sz w:val="24"/>
          <w:szCs w:val="24"/>
        </w:rPr>
        <w:t xml:space="preserve">В. </w:t>
      </w:r>
      <w:r w:rsidRPr="00094929">
        <w:rPr>
          <w:rFonts w:ascii="Times New Roman" w:hAnsi="Times New Roman" w:cs="Times New Roman"/>
          <w:sz w:val="24"/>
          <w:szCs w:val="24"/>
        </w:rPr>
        <w:t>Тинатин</w:t>
      </w:r>
      <w:r>
        <w:rPr>
          <w:rFonts w:ascii="Times New Roman" w:hAnsi="Times New Roman" w:cs="Times New Roman"/>
          <w:sz w:val="24"/>
          <w:szCs w:val="24"/>
        </w:rPr>
        <w:t>,</w:t>
      </w:r>
      <w:r w:rsidRPr="00094929">
        <w:rPr>
          <w:rFonts w:ascii="Times New Roman" w:hAnsi="Times New Roman" w:cs="Times New Roman"/>
          <w:sz w:val="24"/>
          <w:szCs w:val="24"/>
        </w:rPr>
        <w:t xml:space="preserve"> 10 Е)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16. Видеоролик «Сленг» (Д</w:t>
      </w:r>
      <w:r>
        <w:rPr>
          <w:rFonts w:ascii="Times New Roman" w:hAnsi="Times New Roman" w:cs="Times New Roman"/>
          <w:sz w:val="24"/>
          <w:szCs w:val="24"/>
        </w:rPr>
        <w:t>.</w:t>
      </w:r>
      <w:r w:rsidRPr="00094929">
        <w:rPr>
          <w:rFonts w:ascii="Times New Roman" w:hAnsi="Times New Roman" w:cs="Times New Roman"/>
          <w:sz w:val="24"/>
          <w:szCs w:val="24"/>
        </w:rPr>
        <w:t xml:space="preserve"> Тимофей, П</w:t>
      </w:r>
      <w:r>
        <w:rPr>
          <w:rFonts w:ascii="Times New Roman" w:hAnsi="Times New Roman" w:cs="Times New Roman"/>
          <w:sz w:val="24"/>
          <w:szCs w:val="24"/>
        </w:rPr>
        <w:t>.</w:t>
      </w:r>
      <w:r w:rsidRPr="00094929">
        <w:rPr>
          <w:rFonts w:ascii="Times New Roman" w:hAnsi="Times New Roman" w:cs="Times New Roman"/>
          <w:sz w:val="24"/>
          <w:szCs w:val="24"/>
        </w:rPr>
        <w:t xml:space="preserve"> Дарья, Я</w:t>
      </w:r>
      <w:r>
        <w:rPr>
          <w:rFonts w:ascii="Times New Roman" w:hAnsi="Times New Roman" w:cs="Times New Roman"/>
          <w:sz w:val="24"/>
          <w:szCs w:val="24"/>
        </w:rPr>
        <w:t>.</w:t>
      </w:r>
      <w:r w:rsidRPr="00094929">
        <w:rPr>
          <w:rFonts w:ascii="Times New Roman" w:hAnsi="Times New Roman" w:cs="Times New Roman"/>
          <w:sz w:val="24"/>
          <w:szCs w:val="24"/>
        </w:rPr>
        <w:t xml:space="preserve"> Дарья</w:t>
      </w:r>
      <w:r>
        <w:rPr>
          <w:rFonts w:ascii="Times New Roman" w:hAnsi="Times New Roman" w:cs="Times New Roman"/>
          <w:sz w:val="24"/>
          <w:szCs w:val="24"/>
        </w:rPr>
        <w:t>,</w:t>
      </w:r>
      <w:r w:rsidRPr="00094929">
        <w:rPr>
          <w:rFonts w:ascii="Times New Roman" w:hAnsi="Times New Roman" w:cs="Times New Roman"/>
          <w:sz w:val="24"/>
          <w:szCs w:val="24"/>
        </w:rPr>
        <w:t xml:space="preserve"> 10 Е) </w:t>
      </w:r>
    </w:p>
    <w:p w:rsidR="00F832B7" w:rsidRPr="00094929" w:rsidRDefault="00F832B7" w:rsidP="00F832B7">
      <w:pPr>
        <w:spacing w:after="0" w:line="240" w:lineRule="auto"/>
        <w:rPr>
          <w:rFonts w:ascii="Times New Roman" w:hAnsi="Times New Roman" w:cs="Times New Roman"/>
          <w:sz w:val="24"/>
          <w:szCs w:val="24"/>
        </w:rPr>
      </w:pPr>
      <w:r>
        <w:rPr>
          <w:rFonts w:ascii="Times New Roman" w:hAnsi="Times New Roman" w:cs="Times New Roman"/>
          <w:bCs/>
          <w:sz w:val="24"/>
          <w:szCs w:val="24"/>
        </w:rPr>
        <w:t>17. Песня и клип «Дороги»</w:t>
      </w:r>
      <w:r w:rsidRPr="00094929">
        <w:rPr>
          <w:rFonts w:ascii="Times New Roman" w:hAnsi="Times New Roman" w:cs="Times New Roman"/>
          <w:bCs/>
          <w:sz w:val="24"/>
          <w:szCs w:val="24"/>
        </w:rPr>
        <w:t xml:space="preserve"> Мельницы (С</w:t>
      </w:r>
      <w:r>
        <w:rPr>
          <w:rFonts w:ascii="Times New Roman" w:hAnsi="Times New Roman" w:cs="Times New Roman"/>
          <w:bCs/>
          <w:sz w:val="24"/>
          <w:szCs w:val="24"/>
        </w:rPr>
        <w:t>. Арина</w:t>
      </w:r>
      <w:r w:rsidRPr="00094929">
        <w:rPr>
          <w:rFonts w:ascii="Times New Roman" w:hAnsi="Times New Roman" w:cs="Times New Roman"/>
          <w:bCs/>
          <w:sz w:val="24"/>
          <w:szCs w:val="24"/>
        </w:rPr>
        <w:t>, Ю</w:t>
      </w:r>
      <w:r>
        <w:rPr>
          <w:rFonts w:ascii="Times New Roman" w:hAnsi="Times New Roman" w:cs="Times New Roman"/>
          <w:bCs/>
          <w:sz w:val="24"/>
          <w:szCs w:val="24"/>
        </w:rPr>
        <w:t>. Анна</w:t>
      </w:r>
      <w:r w:rsidRPr="00094929">
        <w:rPr>
          <w:rFonts w:ascii="Times New Roman" w:hAnsi="Times New Roman" w:cs="Times New Roman"/>
          <w:bCs/>
          <w:sz w:val="24"/>
          <w:szCs w:val="24"/>
        </w:rPr>
        <w:t>, Ж</w:t>
      </w:r>
      <w:r>
        <w:rPr>
          <w:rFonts w:ascii="Times New Roman" w:hAnsi="Times New Roman" w:cs="Times New Roman"/>
          <w:bCs/>
          <w:sz w:val="24"/>
          <w:szCs w:val="24"/>
        </w:rPr>
        <w:t>. Алина,</w:t>
      </w:r>
      <w:r w:rsidRPr="00094929">
        <w:rPr>
          <w:rFonts w:ascii="Times New Roman" w:hAnsi="Times New Roman" w:cs="Times New Roman"/>
          <w:bCs/>
          <w:sz w:val="24"/>
          <w:szCs w:val="24"/>
        </w:rPr>
        <w:t xml:space="preserve"> 10Е)</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18. Радиоподкаст «Медиакласс в московской школе» (участники творческого объединения «Школьное радио»)</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Рубрика «Юнкоры»</w:t>
      </w:r>
    </w:p>
    <w:p w:rsidR="00F832B7" w:rsidRPr="00F832B7" w:rsidRDefault="00F832B7" w:rsidP="00F832B7">
      <w:pPr>
        <w:spacing w:after="0" w:line="240" w:lineRule="auto"/>
        <w:rPr>
          <w:rFonts w:ascii="Times New Roman" w:hAnsi="Times New Roman" w:cs="Times New Roman"/>
          <w:b/>
          <w:i/>
          <w:sz w:val="16"/>
          <w:szCs w:val="16"/>
        </w:rPr>
      </w:pPr>
    </w:p>
    <w:p w:rsidR="00F832B7"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19. Приветственное слово руководителя проектного офиса «Медиавертикаль» Шабельник М.А.</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20.</w:t>
      </w:r>
      <w:r>
        <w:rPr>
          <w:rFonts w:ascii="Times New Roman" w:hAnsi="Times New Roman" w:cs="Times New Roman"/>
          <w:sz w:val="24"/>
          <w:szCs w:val="24"/>
        </w:rPr>
        <w:t xml:space="preserve"> </w:t>
      </w:r>
      <w:r w:rsidRPr="00094929">
        <w:rPr>
          <w:rFonts w:ascii="Times New Roman" w:hAnsi="Times New Roman" w:cs="Times New Roman"/>
          <w:sz w:val="24"/>
          <w:szCs w:val="24"/>
        </w:rPr>
        <w:t>Репортаж «Урок в старорусской школе» (Г</w:t>
      </w:r>
      <w:r>
        <w:rPr>
          <w:rFonts w:ascii="Times New Roman" w:hAnsi="Times New Roman" w:cs="Times New Roman"/>
          <w:sz w:val="24"/>
          <w:szCs w:val="24"/>
        </w:rPr>
        <w:t>.</w:t>
      </w:r>
      <w:r w:rsidRPr="00094929">
        <w:rPr>
          <w:rFonts w:ascii="Times New Roman" w:hAnsi="Times New Roman" w:cs="Times New Roman"/>
          <w:sz w:val="24"/>
          <w:szCs w:val="24"/>
        </w:rPr>
        <w:t xml:space="preserve"> Валерия, С</w:t>
      </w:r>
      <w:r>
        <w:rPr>
          <w:rFonts w:ascii="Times New Roman" w:hAnsi="Times New Roman" w:cs="Times New Roman"/>
          <w:sz w:val="24"/>
          <w:szCs w:val="24"/>
        </w:rPr>
        <w:t>.</w:t>
      </w:r>
      <w:r w:rsidRPr="00094929">
        <w:rPr>
          <w:rFonts w:ascii="Times New Roman" w:hAnsi="Times New Roman" w:cs="Times New Roman"/>
          <w:sz w:val="24"/>
          <w:szCs w:val="24"/>
        </w:rPr>
        <w:t xml:space="preserve"> Вера</w:t>
      </w:r>
      <w:r>
        <w:rPr>
          <w:rFonts w:ascii="Times New Roman" w:hAnsi="Times New Roman" w:cs="Times New Roman"/>
          <w:sz w:val="24"/>
          <w:szCs w:val="24"/>
        </w:rPr>
        <w:t>,</w:t>
      </w:r>
      <w:r w:rsidRPr="00094929">
        <w:rPr>
          <w:rFonts w:ascii="Times New Roman" w:hAnsi="Times New Roman" w:cs="Times New Roman"/>
          <w:sz w:val="24"/>
          <w:szCs w:val="24"/>
        </w:rPr>
        <w:t xml:space="preserve"> 7Д)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21. Мульт</w:t>
      </w:r>
      <w:r>
        <w:rPr>
          <w:rFonts w:ascii="Times New Roman" w:hAnsi="Times New Roman" w:cs="Times New Roman"/>
          <w:sz w:val="24"/>
          <w:szCs w:val="24"/>
        </w:rPr>
        <w:t>фильм</w:t>
      </w:r>
      <w:r w:rsidRPr="00094929">
        <w:rPr>
          <w:rFonts w:ascii="Times New Roman" w:hAnsi="Times New Roman" w:cs="Times New Roman"/>
          <w:sz w:val="24"/>
          <w:szCs w:val="24"/>
        </w:rPr>
        <w:t xml:space="preserve"> «Папа» (учащиеся 7Д)</w:t>
      </w:r>
    </w:p>
    <w:p w:rsidR="00F832B7" w:rsidRPr="00094929" w:rsidRDefault="00F832B7" w:rsidP="00F832B7">
      <w:pPr>
        <w:spacing w:after="0" w:line="240" w:lineRule="auto"/>
        <w:rPr>
          <w:rFonts w:ascii="Times New Roman" w:hAnsi="Times New Roman" w:cs="Times New Roman"/>
          <w:sz w:val="24"/>
          <w:szCs w:val="24"/>
        </w:rPr>
      </w:pPr>
      <w:r>
        <w:rPr>
          <w:rFonts w:ascii="Times New Roman" w:hAnsi="Times New Roman" w:cs="Times New Roman"/>
          <w:sz w:val="24"/>
          <w:szCs w:val="24"/>
        </w:rPr>
        <w:t>22. Короткометражный фильм − ф</w:t>
      </w:r>
      <w:r w:rsidRPr="00094929">
        <w:rPr>
          <w:rFonts w:ascii="Times New Roman" w:hAnsi="Times New Roman" w:cs="Times New Roman"/>
          <w:sz w:val="24"/>
          <w:szCs w:val="24"/>
        </w:rPr>
        <w:t>илософский этюд «Руки» (учащиеся 7Д)</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23. Песня «Медиавертикаль»</w:t>
      </w:r>
      <w:r>
        <w:rPr>
          <w:rFonts w:ascii="Times New Roman" w:hAnsi="Times New Roman" w:cs="Times New Roman"/>
          <w:sz w:val="24"/>
          <w:szCs w:val="24"/>
        </w:rPr>
        <w:t xml:space="preserve"> </w:t>
      </w:r>
      <w:r w:rsidRPr="00094929">
        <w:rPr>
          <w:rFonts w:ascii="Times New Roman" w:hAnsi="Times New Roman" w:cs="Times New Roman"/>
          <w:sz w:val="24"/>
          <w:szCs w:val="24"/>
        </w:rPr>
        <w:t xml:space="preserve">в исполнении учащихся 7Д класса </w:t>
      </w:r>
    </w:p>
    <w:p w:rsidR="00F832B7" w:rsidRPr="00094929" w:rsidRDefault="00F832B7" w:rsidP="00F832B7">
      <w:pPr>
        <w:spacing w:after="0" w:line="240" w:lineRule="auto"/>
        <w:rPr>
          <w:rFonts w:ascii="Times New Roman" w:hAnsi="Times New Roman" w:cs="Times New Roman"/>
          <w:sz w:val="24"/>
          <w:szCs w:val="24"/>
        </w:rPr>
      </w:pPr>
    </w:p>
    <w:p w:rsidR="00F832B7" w:rsidRPr="00407D53" w:rsidRDefault="00F832B7" w:rsidP="00F832B7">
      <w:pPr>
        <w:spacing w:after="0" w:line="240" w:lineRule="auto"/>
        <w:rPr>
          <w:rFonts w:ascii="Times New Roman" w:hAnsi="Times New Roman" w:cs="Times New Roman"/>
          <w:b/>
          <w:i/>
          <w:sz w:val="24"/>
          <w:szCs w:val="24"/>
        </w:rPr>
      </w:pPr>
      <w:r w:rsidRPr="00407D53">
        <w:rPr>
          <w:rFonts w:ascii="Times New Roman" w:hAnsi="Times New Roman" w:cs="Times New Roman"/>
          <w:b/>
          <w:i/>
          <w:sz w:val="24"/>
          <w:szCs w:val="24"/>
        </w:rPr>
        <w:t>Финальный выход</w:t>
      </w:r>
    </w:p>
    <w:p w:rsidR="00F832B7" w:rsidRPr="00F832B7" w:rsidRDefault="00F832B7" w:rsidP="00F832B7">
      <w:pPr>
        <w:spacing w:after="0" w:line="240" w:lineRule="auto"/>
        <w:rPr>
          <w:rFonts w:ascii="Times New Roman" w:hAnsi="Times New Roman" w:cs="Times New Roman"/>
          <w:sz w:val="16"/>
          <w:szCs w:val="16"/>
        </w:rPr>
      </w:pPr>
    </w:p>
    <w:p w:rsidR="00F832B7" w:rsidRPr="00094929" w:rsidRDefault="00F832B7" w:rsidP="00F832B7">
      <w:pPr>
        <w:spacing w:after="0" w:line="240" w:lineRule="auto"/>
        <w:rPr>
          <w:rFonts w:ascii="Times New Roman" w:hAnsi="Times New Roman" w:cs="Times New Roman"/>
          <w:sz w:val="24"/>
          <w:szCs w:val="24"/>
        </w:rPr>
      </w:pPr>
      <w:r>
        <w:rPr>
          <w:rFonts w:ascii="Times New Roman" w:hAnsi="Times New Roman" w:cs="Times New Roman"/>
          <w:sz w:val="24"/>
          <w:szCs w:val="24"/>
        </w:rPr>
        <w:t>23. Фле</w:t>
      </w:r>
      <w:r w:rsidRPr="00094929">
        <w:rPr>
          <w:rFonts w:ascii="Times New Roman" w:hAnsi="Times New Roman" w:cs="Times New Roman"/>
          <w:sz w:val="24"/>
          <w:szCs w:val="24"/>
        </w:rPr>
        <w:t xml:space="preserve">шмоб </w:t>
      </w:r>
    </w:p>
    <w:p w:rsidR="00F832B7" w:rsidRPr="00094929" w:rsidRDefault="00F832B7" w:rsidP="00F832B7">
      <w:pPr>
        <w:spacing w:after="0" w:line="240" w:lineRule="auto"/>
        <w:rPr>
          <w:rFonts w:ascii="Times New Roman" w:hAnsi="Times New Roman" w:cs="Times New Roman"/>
          <w:sz w:val="24"/>
          <w:szCs w:val="24"/>
        </w:rPr>
      </w:pPr>
      <w:r w:rsidRPr="00094929">
        <w:rPr>
          <w:rFonts w:ascii="Times New Roman" w:hAnsi="Times New Roman" w:cs="Times New Roman"/>
          <w:sz w:val="24"/>
          <w:szCs w:val="24"/>
        </w:rPr>
        <w:t>24. Видеоролик «Успешная молодежь». Голосование за лучшее экранное произведение</w:t>
      </w:r>
    </w:p>
    <w:p w:rsidR="00F832B7" w:rsidRDefault="00F832B7" w:rsidP="00F832B7">
      <w:pPr>
        <w:spacing w:after="0" w:line="240" w:lineRule="auto"/>
        <w:jc w:val="center"/>
        <w:rPr>
          <w:rFonts w:ascii="Times New Roman" w:hAnsi="Times New Roman" w:cs="Times New Roman"/>
          <w:sz w:val="24"/>
          <w:szCs w:val="24"/>
        </w:rPr>
      </w:pPr>
    </w:p>
    <w:p w:rsidR="00F832B7" w:rsidRPr="00094929" w:rsidRDefault="00F832B7" w:rsidP="00F832B7">
      <w:pPr>
        <w:spacing w:after="0" w:line="240" w:lineRule="auto"/>
        <w:jc w:val="center"/>
        <w:rPr>
          <w:rFonts w:ascii="Times New Roman" w:hAnsi="Times New Roman" w:cs="Times New Roman"/>
          <w:sz w:val="24"/>
          <w:szCs w:val="24"/>
        </w:rPr>
      </w:pPr>
      <w:r w:rsidRPr="00094929">
        <w:rPr>
          <w:rFonts w:ascii="Times New Roman" w:hAnsi="Times New Roman" w:cs="Times New Roman"/>
          <w:sz w:val="24"/>
          <w:szCs w:val="24"/>
        </w:rPr>
        <w:t>26.10.2022</w:t>
      </w:r>
    </w:p>
    <w:p w:rsidR="00F832B7" w:rsidRDefault="00F832B7" w:rsidP="00F832B7">
      <w:pPr>
        <w:spacing w:after="0" w:line="240" w:lineRule="auto"/>
        <w:jc w:val="center"/>
        <w:rPr>
          <w:rFonts w:ascii="Times New Roman" w:hAnsi="Times New Roman" w:cs="Times New Roman"/>
          <w:sz w:val="24"/>
          <w:szCs w:val="24"/>
        </w:rPr>
      </w:pPr>
      <w:r w:rsidRPr="00094929">
        <w:rPr>
          <w:rFonts w:ascii="Times New Roman" w:hAnsi="Times New Roman" w:cs="Times New Roman"/>
          <w:sz w:val="24"/>
          <w:szCs w:val="24"/>
        </w:rPr>
        <w:t>Москва</w:t>
      </w:r>
    </w:p>
    <w:p w:rsidR="00F832B7" w:rsidRDefault="00F832B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832B7" w:rsidRDefault="00F832B7" w:rsidP="00F832B7">
      <w:pPr>
        <w:spacing w:after="0" w:line="240" w:lineRule="auto"/>
        <w:ind w:right="-7"/>
        <w:jc w:val="right"/>
        <w:rPr>
          <w:rFonts w:ascii="Times New Roman" w:hAnsi="Times New Roman" w:cs="Times New Roman"/>
          <w:bCs/>
          <w:sz w:val="24"/>
          <w:szCs w:val="24"/>
        </w:rPr>
      </w:pPr>
      <w:r w:rsidRPr="00780C62">
        <w:rPr>
          <w:rFonts w:ascii="Times New Roman" w:hAnsi="Times New Roman" w:cs="Times New Roman"/>
          <w:bCs/>
          <w:sz w:val="24"/>
          <w:szCs w:val="24"/>
        </w:rPr>
        <w:lastRenderedPageBreak/>
        <w:t>Приложение 2</w:t>
      </w:r>
    </w:p>
    <w:p w:rsidR="00F832B7" w:rsidRPr="00780C62" w:rsidRDefault="00F832B7" w:rsidP="00F832B7">
      <w:pPr>
        <w:spacing w:after="0" w:line="240" w:lineRule="auto"/>
        <w:ind w:right="-7"/>
        <w:jc w:val="right"/>
        <w:rPr>
          <w:rFonts w:ascii="Times New Roman" w:hAnsi="Times New Roman" w:cs="Times New Roman"/>
          <w:bCs/>
          <w:sz w:val="24"/>
          <w:szCs w:val="24"/>
        </w:rPr>
      </w:pPr>
    </w:p>
    <w:p w:rsidR="00F832B7" w:rsidRPr="00780C62" w:rsidRDefault="00F832B7" w:rsidP="00F832B7">
      <w:pPr>
        <w:spacing w:after="0" w:line="240" w:lineRule="auto"/>
        <w:ind w:right="-7"/>
        <w:jc w:val="center"/>
        <w:rPr>
          <w:rFonts w:ascii="Times New Roman" w:eastAsia="Arial" w:hAnsi="Times New Roman" w:cs="Times New Roman"/>
          <w:b/>
          <w:bCs/>
          <w:sz w:val="24"/>
          <w:szCs w:val="24"/>
        </w:rPr>
      </w:pPr>
      <w:r w:rsidRPr="00780C62">
        <w:rPr>
          <w:rFonts w:ascii="Times New Roman" w:hAnsi="Times New Roman" w:cs="Times New Roman"/>
          <w:b/>
          <w:bCs/>
          <w:sz w:val="24"/>
          <w:szCs w:val="24"/>
        </w:rPr>
        <w:t>П</w:t>
      </w:r>
      <w:r>
        <w:rPr>
          <w:rFonts w:ascii="Times New Roman" w:hAnsi="Times New Roman" w:cs="Times New Roman"/>
          <w:b/>
          <w:bCs/>
          <w:sz w:val="24"/>
          <w:szCs w:val="24"/>
        </w:rPr>
        <w:t>роект положения о проведении</w:t>
      </w:r>
      <w:r w:rsidRPr="00780C62">
        <w:rPr>
          <w:rFonts w:ascii="Times New Roman" w:hAnsi="Times New Roman" w:cs="Times New Roman"/>
          <w:b/>
          <w:bCs/>
          <w:sz w:val="24"/>
          <w:szCs w:val="24"/>
        </w:rPr>
        <w:t xml:space="preserve"> </w:t>
      </w:r>
      <w:r>
        <w:rPr>
          <w:rFonts w:ascii="Times New Roman" w:hAnsi="Times New Roman" w:cs="Times New Roman"/>
          <w:b/>
          <w:bCs/>
          <w:sz w:val="24"/>
          <w:szCs w:val="24"/>
        </w:rPr>
        <w:t>ф</w:t>
      </w:r>
      <w:r w:rsidRPr="00780C62">
        <w:rPr>
          <w:rFonts w:ascii="Times New Roman" w:hAnsi="Times New Roman" w:cs="Times New Roman"/>
          <w:b/>
          <w:bCs/>
          <w:sz w:val="24"/>
          <w:szCs w:val="24"/>
        </w:rPr>
        <w:t>естиваля «М</w:t>
      </w:r>
      <w:r w:rsidRPr="00780C62">
        <w:rPr>
          <w:rFonts w:ascii="Times New Roman" w:hAnsi="Times New Roman" w:cs="Times New Roman"/>
          <w:b/>
          <w:bCs/>
          <w:sz w:val="24"/>
          <w:szCs w:val="24"/>
          <w:lang w:val="en-US"/>
        </w:rPr>
        <w:t>ediaClass</w:t>
      </w:r>
      <w:r>
        <w:rPr>
          <w:rFonts w:ascii="Times New Roman" w:hAnsi="Times New Roman" w:cs="Times New Roman"/>
          <w:b/>
          <w:bCs/>
          <w:sz w:val="24"/>
          <w:szCs w:val="24"/>
        </w:rPr>
        <w:t xml:space="preserve"> - </w:t>
      </w:r>
      <w:r w:rsidRPr="00780C62">
        <w:rPr>
          <w:rFonts w:ascii="Times New Roman" w:hAnsi="Times New Roman" w:cs="Times New Roman"/>
          <w:b/>
          <w:bCs/>
          <w:sz w:val="24"/>
          <w:szCs w:val="24"/>
        </w:rPr>
        <w:t>202</w:t>
      </w:r>
      <w:r>
        <w:rPr>
          <w:rFonts w:ascii="Times New Roman" w:hAnsi="Times New Roman" w:cs="Times New Roman"/>
          <w:b/>
          <w:bCs/>
          <w:sz w:val="24"/>
          <w:szCs w:val="24"/>
        </w:rPr>
        <w:t>3</w:t>
      </w:r>
      <w:r w:rsidRPr="00780C62">
        <w:rPr>
          <w:rFonts w:ascii="Times New Roman" w:hAnsi="Times New Roman" w:cs="Times New Roman"/>
          <w:b/>
          <w:bCs/>
          <w:sz w:val="24"/>
          <w:szCs w:val="24"/>
        </w:rPr>
        <w:t>»</w:t>
      </w:r>
    </w:p>
    <w:p w:rsidR="00F832B7" w:rsidRDefault="00F832B7" w:rsidP="00F832B7">
      <w:pPr>
        <w:spacing w:after="0" w:line="240" w:lineRule="auto"/>
        <w:ind w:right="-7"/>
        <w:jc w:val="center"/>
        <w:rPr>
          <w:rFonts w:ascii="Times New Roman" w:hAnsi="Times New Roman" w:cs="Times New Roman"/>
          <w:b/>
          <w:bCs/>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1. Общие положения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 xml:space="preserve">1.1. Настоящее Положение устанавливает правила организации, проведения фестиваля творческих видеоработ </w:t>
      </w:r>
      <w:r w:rsidRPr="00780C62">
        <w:rPr>
          <w:rFonts w:ascii="Times New Roman" w:hAnsi="Times New Roman" w:cs="Times New Roman"/>
          <w:bCs/>
          <w:sz w:val="24"/>
          <w:szCs w:val="24"/>
        </w:rPr>
        <w:t>«М</w:t>
      </w:r>
      <w:r w:rsidRPr="00780C62">
        <w:rPr>
          <w:rFonts w:ascii="Times New Roman" w:hAnsi="Times New Roman" w:cs="Times New Roman"/>
          <w:bCs/>
          <w:sz w:val="24"/>
          <w:szCs w:val="24"/>
          <w:lang w:val="en-US"/>
        </w:rPr>
        <w:t>ediaClass</w:t>
      </w:r>
      <w:r w:rsidRPr="00780C62">
        <w:rPr>
          <w:rFonts w:ascii="Times New Roman" w:hAnsi="Times New Roman" w:cs="Times New Roman"/>
          <w:bCs/>
          <w:sz w:val="24"/>
          <w:szCs w:val="24"/>
        </w:rPr>
        <w:t xml:space="preserve"> - 2023» </w:t>
      </w:r>
      <w:r>
        <w:rPr>
          <w:rFonts w:ascii="Times New Roman" w:hAnsi="Times New Roman" w:cs="Times New Roman"/>
          <w:bCs/>
          <w:sz w:val="24"/>
          <w:szCs w:val="24"/>
        </w:rPr>
        <w:t xml:space="preserve">(далее – Фестиваль) </w:t>
      </w:r>
      <w:r w:rsidRPr="00780C62">
        <w:rPr>
          <w:rFonts w:ascii="Times New Roman" w:hAnsi="Times New Roman" w:cs="Times New Roman"/>
          <w:bCs/>
          <w:sz w:val="24"/>
          <w:szCs w:val="24"/>
        </w:rPr>
        <w:t xml:space="preserve">для </w:t>
      </w:r>
      <w:r w:rsidRPr="00780C62">
        <w:rPr>
          <w:rFonts w:ascii="Times New Roman" w:hAnsi="Times New Roman" w:cs="Times New Roman"/>
          <w:sz w:val="24"/>
          <w:szCs w:val="24"/>
        </w:rPr>
        <w:t xml:space="preserve">обучающихся 10-11 медиаклассов (в рамках </w:t>
      </w:r>
      <w:r>
        <w:rPr>
          <w:rFonts w:ascii="Times New Roman" w:hAnsi="Times New Roman" w:cs="Times New Roman"/>
          <w:sz w:val="24"/>
          <w:szCs w:val="24"/>
        </w:rPr>
        <w:t xml:space="preserve">городского </w:t>
      </w:r>
      <w:r w:rsidRPr="00780C62">
        <w:rPr>
          <w:rFonts w:ascii="Times New Roman" w:hAnsi="Times New Roman" w:cs="Times New Roman"/>
          <w:sz w:val="24"/>
          <w:szCs w:val="24"/>
        </w:rPr>
        <w:t xml:space="preserve">проекта «Медиакласс в московской школе»).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1.2. Настоящее Положение определяет:</w:t>
      </w:r>
    </w:p>
    <w:p w:rsidR="00F832B7" w:rsidRPr="007B3BB4" w:rsidRDefault="00F832B7" w:rsidP="00F832B7">
      <w:pPr>
        <w:pStyle w:val="a8"/>
        <w:numPr>
          <w:ilvl w:val="0"/>
          <w:numId w:val="42"/>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общие условия и правила проведения Фестиваля;</w:t>
      </w:r>
    </w:p>
    <w:p w:rsidR="00F832B7" w:rsidRPr="007B3BB4" w:rsidRDefault="00F832B7" w:rsidP="00F832B7">
      <w:pPr>
        <w:pStyle w:val="a8"/>
        <w:numPr>
          <w:ilvl w:val="0"/>
          <w:numId w:val="42"/>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требования к участникам Фестиваля;</w:t>
      </w:r>
    </w:p>
    <w:p w:rsidR="00F832B7" w:rsidRPr="007B3BB4" w:rsidRDefault="00F832B7" w:rsidP="00F832B7">
      <w:pPr>
        <w:pStyle w:val="a8"/>
        <w:numPr>
          <w:ilvl w:val="0"/>
          <w:numId w:val="42"/>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сроки и этапы проведения Фестиваля;</w:t>
      </w:r>
    </w:p>
    <w:p w:rsidR="00F832B7" w:rsidRPr="007B3BB4" w:rsidRDefault="00F832B7" w:rsidP="00F832B7">
      <w:pPr>
        <w:pStyle w:val="a8"/>
        <w:numPr>
          <w:ilvl w:val="0"/>
          <w:numId w:val="42"/>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порядок представления и рассмотрения заявок участников.</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1.3</w:t>
      </w:r>
      <w:r>
        <w:rPr>
          <w:rFonts w:ascii="Times New Roman" w:hAnsi="Times New Roman" w:cs="Times New Roman"/>
          <w:sz w:val="24"/>
          <w:szCs w:val="24"/>
        </w:rPr>
        <w:t>.</w:t>
      </w:r>
      <w:r w:rsidRPr="00780C62">
        <w:rPr>
          <w:rFonts w:ascii="Times New Roman" w:hAnsi="Times New Roman" w:cs="Times New Roman"/>
          <w:sz w:val="24"/>
          <w:szCs w:val="24"/>
        </w:rPr>
        <w:t xml:space="preserve"> Настоящее Положение действует в течение всего срока проведения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1.4</w:t>
      </w:r>
      <w:r>
        <w:rPr>
          <w:rFonts w:ascii="Times New Roman" w:hAnsi="Times New Roman" w:cs="Times New Roman"/>
          <w:sz w:val="24"/>
          <w:szCs w:val="24"/>
        </w:rPr>
        <w:t>.</w:t>
      </w:r>
      <w:r w:rsidRPr="00780C62">
        <w:rPr>
          <w:rFonts w:ascii="Times New Roman" w:hAnsi="Times New Roman" w:cs="Times New Roman"/>
          <w:sz w:val="24"/>
          <w:szCs w:val="24"/>
        </w:rPr>
        <w:t xml:space="preserve"> Настоящее Положение предоставляется для ознакомления всем заинтересованным лицам, претендующим на участие в Фестивале, и открыто публикуется на сайте организатора Фестиваля.</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2. Цели и задачи Фестиваля</w:t>
      </w:r>
    </w:p>
    <w:p w:rsidR="00F832B7" w:rsidRPr="00780C62" w:rsidRDefault="00F832B7" w:rsidP="00F832B7">
      <w:pPr>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2.1. Цель Фестиваля −</w:t>
      </w:r>
      <w:r w:rsidRPr="00780C62">
        <w:rPr>
          <w:rFonts w:ascii="Times New Roman" w:hAnsi="Times New Roman" w:cs="Times New Roman"/>
          <w:sz w:val="24"/>
          <w:szCs w:val="24"/>
        </w:rPr>
        <w:t xml:space="preserve"> организация демонстрационной площадки </w:t>
      </w:r>
      <w:r>
        <w:rPr>
          <w:rFonts w:ascii="Times New Roman" w:hAnsi="Times New Roman" w:cs="Times New Roman"/>
          <w:sz w:val="24"/>
          <w:szCs w:val="24"/>
        </w:rPr>
        <w:t xml:space="preserve">для творческих </w:t>
      </w:r>
      <w:r w:rsidRPr="00780C62">
        <w:rPr>
          <w:rFonts w:ascii="Times New Roman" w:hAnsi="Times New Roman" w:cs="Times New Roman"/>
          <w:sz w:val="24"/>
          <w:szCs w:val="24"/>
        </w:rPr>
        <w:t>работ</w:t>
      </w:r>
      <w:r>
        <w:rPr>
          <w:rFonts w:ascii="Times New Roman" w:hAnsi="Times New Roman" w:cs="Times New Roman"/>
          <w:sz w:val="24"/>
          <w:szCs w:val="24"/>
        </w:rPr>
        <w:t xml:space="preserve"> </w:t>
      </w:r>
      <w:r w:rsidRPr="00780C62">
        <w:rPr>
          <w:rFonts w:ascii="Times New Roman" w:hAnsi="Times New Roman" w:cs="Times New Roman"/>
          <w:sz w:val="24"/>
          <w:szCs w:val="24"/>
        </w:rPr>
        <w:t xml:space="preserve">обучающихся 10-11 медиаклассов </w:t>
      </w:r>
      <w:r>
        <w:rPr>
          <w:rFonts w:ascii="Times New Roman" w:hAnsi="Times New Roman" w:cs="Times New Roman"/>
          <w:sz w:val="24"/>
          <w:szCs w:val="24"/>
        </w:rPr>
        <w:t xml:space="preserve">городского </w:t>
      </w:r>
      <w:r w:rsidRPr="00780C62">
        <w:rPr>
          <w:rFonts w:ascii="Times New Roman" w:hAnsi="Times New Roman" w:cs="Times New Roman"/>
          <w:sz w:val="24"/>
          <w:szCs w:val="24"/>
        </w:rPr>
        <w:t xml:space="preserve">проекта «Медиакласс в московской школе» для обмена опытом и трансляции предпрофессиональных навыков создания экранных произведений. </w:t>
      </w:r>
      <w:r w:rsidRPr="00780C62">
        <w:rPr>
          <w:rFonts w:ascii="Times New Roman" w:eastAsia="Arial" w:hAnsi="Times New Roman" w:cs="Times New Roman"/>
          <w:sz w:val="24"/>
          <w:szCs w:val="24"/>
        </w:rPr>
        <w:br/>
      </w:r>
      <w:r>
        <w:rPr>
          <w:rFonts w:ascii="Times New Roman" w:hAnsi="Times New Roman" w:cs="Times New Roman"/>
          <w:sz w:val="24"/>
          <w:szCs w:val="24"/>
        </w:rPr>
        <w:t xml:space="preserve">2.2. </w:t>
      </w:r>
      <w:r w:rsidRPr="00780C62">
        <w:rPr>
          <w:rFonts w:ascii="Times New Roman" w:hAnsi="Times New Roman" w:cs="Times New Roman"/>
          <w:sz w:val="24"/>
          <w:szCs w:val="24"/>
        </w:rPr>
        <w:t xml:space="preserve">Задачи Фестиваля: </w:t>
      </w:r>
    </w:p>
    <w:p w:rsidR="00F832B7" w:rsidRPr="00780C62" w:rsidRDefault="00F832B7" w:rsidP="00F832B7">
      <w:pPr>
        <w:pStyle w:val="a8"/>
        <w:numPr>
          <w:ilvl w:val="0"/>
          <w:numId w:val="38"/>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 xml:space="preserve">создать сетевое взаимодействие между школами-участниками </w:t>
      </w:r>
      <w:r>
        <w:rPr>
          <w:rFonts w:ascii="Times New Roman" w:hAnsi="Times New Roman" w:cs="Times New Roman"/>
          <w:sz w:val="24"/>
          <w:szCs w:val="24"/>
        </w:rPr>
        <w:t xml:space="preserve">городского </w:t>
      </w:r>
      <w:r w:rsidRPr="00780C62">
        <w:rPr>
          <w:rFonts w:ascii="Times New Roman" w:hAnsi="Times New Roman" w:cs="Times New Roman"/>
          <w:sz w:val="24"/>
          <w:szCs w:val="24"/>
        </w:rPr>
        <w:t>проекта «Медиакласс в московской школе»;</w:t>
      </w:r>
    </w:p>
    <w:p w:rsidR="00F832B7" w:rsidRPr="00780C62" w:rsidRDefault="00F832B7" w:rsidP="00F832B7">
      <w:pPr>
        <w:pStyle w:val="a8"/>
        <w:numPr>
          <w:ilvl w:val="0"/>
          <w:numId w:val="38"/>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 xml:space="preserve">продемонстрировать предпрофессиональные умения применять полученные знания в области современных медиатехнологий; </w:t>
      </w:r>
    </w:p>
    <w:p w:rsidR="00F832B7" w:rsidRPr="00780C62" w:rsidRDefault="00F832B7" w:rsidP="00F832B7">
      <w:pPr>
        <w:pStyle w:val="a8"/>
        <w:numPr>
          <w:ilvl w:val="0"/>
          <w:numId w:val="38"/>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закрепить навыки работы с современными коммуникационными технологиями;</w:t>
      </w:r>
    </w:p>
    <w:p w:rsidR="00F832B7" w:rsidRPr="00780C62" w:rsidRDefault="00F832B7" w:rsidP="00F832B7">
      <w:pPr>
        <w:pStyle w:val="a8"/>
        <w:numPr>
          <w:ilvl w:val="0"/>
          <w:numId w:val="38"/>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продолжить знакомство с профессиями,</w:t>
      </w:r>
      <w:r>
        <w:rPr>
          <w:rFonts w:ascii="Times New Roman" w:hAnsi="Times New Roman" w:cs="Times New Roman"/>
          <w:sz w:val="24"/>
          <w:szCs w:val="24"/>
        </w:rPr>
        <w:t xml:space="preserve"> связанными с медиатехнологиями.</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3. Организаторы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3.1</w:t>
      </w:r>
      <w:r>
        <w:rPr>
          <w:rFonts w:ascii="Times New Roman" w:hAnsi="Times New Roman" w:cs="Times New Roman"/>
          <w:sz w:val="24"/>
          <w:szCs w:val="24"/>
        </w:rPr>
        <w:t>.</w:t>
      </w:r>
      <w:r w:rsidRPr="00780C62">
        <w:rPr>
          <w:rFonts w:ascii="Times New Roman" w:hAnsi="Times New Roman" w:cs="Times New Roman"/>
          <w:sz w:val="24"/>
          <w:szCs w:val="24"/>
        </w:rPr>
        <w:t xml:space="preserve"> Фестиваль проводится Департаментом образования и науки города Москвы при участии Ассоциации специалистов медиаобразования (АСМО) и ГБОУ Школы №1547.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3.2</w:t>
      </w:r>
      <w:r>
        <w:rPr>
          <w:rFonts w:ascii="Times New Roman" w:hAnsi="Times New Roman" w:cs="Times New Roman"/>
          <w:sz w:val="24"/>
          <w:szCs w:val="24"/>
        </w:rPr>
        <w:t>.</w:t>
      </w:r>
      <w:r w:rsidRPr="00780C62">
        <w:rPr>
          <w:rFonts w:ascii="Times New Roman" w:hAnsi="Times New Roman" w:cs="Times New Roman"/>
          <w:sz w:val="24"/>
          <w:szCs w:val="24"/>
        </w:rPr>
        <w:t xml:space="preserve"> Организаторы Фестиваля принимают на себя следующие обязательства:</w:t>
      </w:r>
    </w:p>
    <w:p w:rsidR="00F832B7" w:rsidRPr="00780C62" w:rsidRDefault="00F832B7" w:rsidP="00F832B7">
      <w:pPr>
        <w:pStyle w:val="a8"/>
        <w:numPr>
          <w:ilvl w:val="0"/>
          <w:numId w:val="39"/>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распространять информацию о Фестивале, а также регулярно информировать участников о ходе проведения Фестиваля;</w:t>
      </w:r>
    </w:p>
    <w:p w:rsidR="00F832B7" w:rsidRPr="00780C62" w:rsidRDefault="00F832B7" w:rsidP="00F832B7">
      <w:pPr>
        <w:pStyle w:val="a8"/>
        <w:numPr>
          <w:ilvl w:val="0"/>
          <w:numId w:val="39"/>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организовать прием заявок на Фестиваль;</w:t>
      </w:r>
    </w:p>
    <w:p w:rsidR="00F832B7" w:rsidRPr="00780C62" w:rsidRDefault="00F832B7" w:rsidP="00F832B7">
      <w:pPr>
        <w:pStyle w:val="a8"/>
        <w:numPr>
          <w:ilvl w:val="0"/>
          <w:numId w:val="39"/>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организовать экспертную оценку поданных на Фестиваль заявок с привлечением специалистов;</w:t>
      </w:r>
    </w:p>
    <w:p w:rsidR="00F832B7" w:rsidRPr="00780C62" w:rsidRDefault="00F832B7" w:rsidP="00F832B7">
      <w:pPr>
        <w:pStyle w:val="a8"/>
        <w:numPr>
          <w:ilvl w:val="0"/>
          <w:numId w:val="39"/>
        </w:numPr>
        <w:spacing w:after="0" w:line="240" w:lineRule="auto"/>
        <w:ind w:right="-7"/>
        <w:contextualSpacing w:val="0"/>
        <w:jc w:val="both"/>
        <w:rPr>
          <w:rFonts w:ascii="Times New Roman" w:hAnsi="Times New Roman" w:cs="Times New Roman"/>
          <w:sz w:val="24"/>
          <w:szCs w:val="24"/>
        </w:rPr>
      </w:pPr>
      <w:r w:rsidRPr="00780C62">
        <w:rPr>
          <w:rFonts w:ascii="Times New Roman" w:hAnsi="Times New Roman" w:cs="Times New Roman"/>
          <w:sz w:val="24"/>
          <w:szCs w:val="24"/>
        </w:rPr>
        <w:t xml:space="preserve">организовать и провести Фестиваль на площадке, заявленной Организатором. </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4. Права и обязанности рабочих органов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4.1</w:t>
      </w:r>
      <w:r>
        <w:rPr>
          <w:rFonts w:ascii="Times New Roman" w:hAnsi="Times New Roman" w:cs="Times New Roman"/>
          <w:sz w:val="24"/>
          <w:szCs w:val="24"/>
        </w:rPr>
        <w:t>.</w:t>
      </w:r>
      <w:r w:rsidRPr="00780C62">
        <w:rPr>
          <w:rFonts w:ascii="Times New Roman" w:hAnsi="Times New Roman" w:cs="Times New Roman"/>
          <w:sz w:val="24"/>
          <w:szCs w:val="24"/>
        </w:rPr>
        <w:t xml:space="preserve"> Рабочими органами Фестиваля являются:</w:t>
      </w:r>
    </w:p>
    <w:p w:rsidR="00F832B7" w:rsidRPr="007B3BB4" w:rsidRDefault="00F832B7" w:rsidP="00F832B7">
      <w:pPr>
        <w:pStyle w:val="a8"/>
        <w:numPr>
          <w:ilvl w:val="0"/>
          <w:numId w:val="40"/>
        </w:numPr>
        <w:spacing w:after="0" w:line="240" w:lineRule="auto"/>
        <w:ind w:right="-7"/>
        <w:contextualSpacing w:val="0"/>
        <w:jc w:val="both"/>
        <w:rPr>
          <w:rFonts w:ascii="Times New Roman" w:eastAsia="Arial" w:hAnsi="Times New Roman" w:cs="Times New Roman"/>
          <w:sz w:val="24"/>
          <w:szCs w:val="24"/>
        </w:rPr>
      </w:pPr>
      <w:r>
        <w:rPr>
          <w:rFonts w:ascii="Times New Roman" w:hAnsi="Times New Roman" w:cs="Times New Roman"/>
          <w:sz w:val="24"/>
          <w:szCs w:val="24"/>
        </w:rPr>
        <w:t>о</w:t>
      </w:r>
      <w:r w:rsidRPr="007B3BB4">
        <w:rPr>
          <w:rFonts w:ascii="Times New Roman" w:hAnsi="Times New Roman" w:cs="Times New Roman"/>
          <w:sz w:val="24"/>
          <w:szCs w:val="24"/>
        </w:rPr>
        <w:t>ргкомитет;</w:t>
      </w:r>
    </w:p>
    <w:p w:rsidR="00F832B7" w:rsidRPr="007B3BB4" w:rsidRDefault="00F832B7" w:rsidP="00F832B7">
      <w:pPr>
        <w:pStyle w:val="a8"/>
        <w:numPr>
          <w:ilvl w:val="0"/>
          <w:numId w:val="40"/>
        </w:numPr>
        <w:spacing w:after="0" w:line="240" w:lineRule="auto"/>
        <w:ind w:right="-7"/>
        <w:contextualSpacing w:val="0"/>
        <w:jc w:val="both"/>
        <w:rPr>
          <w:rFonts w:ascii="Times New Roman" w:eastAsia="Arial" w:hAnsi="Times New Roman" w:cs="Times New Roman"/>
          <w:sz w:val="24"/>
          <w:szCs w:val="24"/>
        </w:rPr>
      </w:pPr>
      <w:r>
        <w:rPr>
          <w:rFonts w:ascii="Times New Roman" w:hAnsi="Times New Roman" w:cs="Times New Roman"/>
          <w:sz w:val="24"/>
          <w:szCs w:val="24"/>
        </w:rPr>
        <w:t>о</w:t>
      </w:r>
      <w:r w:rsidRPr="007B3BB4">
        <w:rPr>
          <w:rFonts w:ascii="Times New Roman" w:hAnsi="Times New Roman" w:cs="Times New Roman"/>
          <w:sz w:val="24"/>
          <w:szCs w:val="24"/>
        </w:rPr>
        <w:t>тборочная комиссия;</w:t>
      </w:r>
    </w:p>
    <w:p w:rsidR="00F832B7" w:rsidRPr="007B3BB4" w:rsidRDefault="00F832B7" w:rsidP="00F832B7">
      <w:pPr>
        <w:pStyle w:val="a8"/>
        <w:numPr>
          <w:ilvl w:val="0"/>
          <w:numId w:val="40"/>
        </w:numPr>
        <w:spacing w:after="0" w:line="240" w:lineRule="auto"/>
        <w:ind w:right="-7"/>
        <w:contextualSpacing w:val="0"/>
        <w:jc w:val="both"/>
        <w:rPr>
          <w:rFonts w:ascii="Times New Roman" w:eastAsia="Arial" w:hAnsi="Times New Roman" w:cs="Times New Roman"/>
          <w:sz w:val="24"/>
          <w:szCs w:val="24"/>
        </w:rPr>
      </w:pPr>
      <w:r>
        <w:rPr>
          <w:rFonts w:ascii="Times New Roman" w:hAnsi="Times New Roman" w:cs="Times New Roman"/>
          <w:sz w:val="24"/>
          <w:szCs w:val="24"/>
        </w:rPr>
        <w:t>ж</w:t>
      </w:r>
      <w:r w:rsidRPr="007B3BB4">
        <w:rPr>
          <w:rFonts w:ascii="Times New Roman" w:hAnsi="Times New Roman" w:cs="Times New Roman"/>
          <w:sz w:val="24"/>
          <w:szCs w:val="24"/>
        </w:rPr>
        <w:t>юри.</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4.2</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формируется из представителей Организаторов Фестиваля и соучредителей Фестиваля (по согласованию). Председателем Оргкомитета Фестиваля является Цымбаленко Наталья Александровна, руководитель </w:t>
      </w:r>
      <w:r w:rsidRPr="00780C62">
        <w:rPr>
          <w:rFonts w:ascii="Times New Roman" w:hAnsi="Times New Roman" w:cs="Times New Roman"/>
          <w:sz w:val="24"/>
          <w:szCs w:val="24"/>
          <w:lang w:val="en-US"/>
        </w:rPr>
        <w:t>PR</w:t>
      </w:r>
      <w:r w:rsidRPr="00780C62">
        <w:rPr>
          <w:rFonts w:ascii="Times New Roman" w:hAnsi="Times New Roman" w:cs="Times New Roman"/>
          <w:sz w:val="24"/>
          <w:szCs w:val="24"/>
        </w:rPr>
        <w:t xml:space="preserve"> – отдела Департамента образования г. Москвы</w:t>
      </w:r>
      <w:r>
        <w:rPr>
          <w:rFonts w:ascii="Times New Roman" w:hAnsi="Times New Roman" w:cs="Times New Roman"/>
          <w:sz w:val="24"/>
          <w:szCs w:val="24"/>
        </w:rPr>
        <w:t>.</w:t>
      </w:r>
      <w:r w:rsidRPr="00780C62">
        <w:rPr>
          <w:rFonts w:ascii="Times New Roman" w:hAnsi="Times New Roman" w:cs="Times New Roman"/>
          <w:sz w:val="24"/>
          <w:szCs w:val="24"/>
        </w:rPr>
        <w:t xml:space="preserve">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4.3</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Фестиваля:</w:t>
      </w:r>
    </w:p>
    <w:p w:rsidR="00F832B7" w:rsidRPr="007B3BB4" w:rsidRDefault="00F832B7" w:rsidP="00F832B7">
      <w:pPr>
        <w:pStyle w:val="a8"/>
        <w:numPr>
          <w:ilvl w:val="0"/>
          <w:numId w:val="41"/>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руководит подготовкой и проведением Фестиваля;</w:t>
      </w:r>
    </w:p>
    <w:p w:rsidR="00F832B7" w:rsidRPr="007B3BB4" w:rsidRDefault="00F832B7" w:rsidP="00F832B7">
      <w:pPr>
        <w:pStyle w:val="a8"/>
        <w:numPr>
          <w:ilvl w:val="0"/>
          <w:numId w:val="41"/>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lastRenderedPageBreak/>
        <w:t>формирует и утверждает настоящее Положение о проведении Фестиваля, календарный план проведения Фестиваля, решает вопросы финансирования Фестиваля и иные вопросы, связанные с проведением Фестиваля;</w:t>
      </w:r>
    </w:p>
    <w:p w:rsidR="00F832B7" w:rsidRPr="007B3BB4" w:rsidRDefault="00F832B7" w:rsidP="00F832B7">
      <w:pPr>
        <w:pStyle w:val="a8"/>
        <w:numPr>
          <w:ilvl w:val="0"/>
          <w:numId w:val="41"/>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формирует состав Жюри и Отборочной комиссии, организует и обеспечивает их деятельность;</w:t>
      </w:r>
    </w:p>
    <w:p w:rsidR="00F832B7" w:rsidRPr="007B3BB4" w:rsidRDefault="00F832B7" w:rsidP="00F832B7">
      <w:pPr>
        <w:pStyle w:val="a8"/>
        <w:numPr>
          <w:ilvl w:val="0"/>
          <w:numId w:val="41"/>
        </w:numPr>
        <w:spacing w:after="0" w:line="240" w:lineRule="auto"/>
        <w:ind w:right="-7"/>
        <w:contextualSpacing w:val="0"/>
        <w:jc w:val="both"/>
        <w:rPr>
          <w:rFonts w:ascii="Times New Roman" w:eastAsia="Arial" w:hAnsi="Times New Roman" w:cs="Times New Roman"/>
          <w:sz w:val="24"/>
          <w:szCs w:val="24"/>
        </w:rPr>
      </w:pPr>
      <w:r w:rsidRPr="007B3BB4">
        <w:rPr>
          <w:rFonts w:ascii="Times New Roman" w:hAnsi="Times New Roman" w:cs="Times New Roman"/>
          <w:sz w:val="24"/>
          <w:szCs w:val="24"/>
        </w:rPr>
        <w:t>готовит решение об итогах Фестиваля, организует проведение Фестиваля и награждение победителей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4.4</w:t>
      </w:r>
      <w:r>
        <w:rPr>
          <w:rFonts w:ascii="Times New Roman" w:hAnsi="Times New Roman" w:cs="Times New Roman"/>
          <w:sz w:val="24"/>
          <w:szCs w:val="24"/>
        </w:rPr>
        <w:t>.</w:t>
      </w:r>
      <w:r w:rsidRPr="00780C62">
        <w:rPr>
          <w:rFonts w:ascii="Times New Roman" w:hAnsi="Times New Roman" w:cs="Times New Roman"/>
          <w:sz w:val="24"/>
          <w:szCs w:val="24"/>
        </w:rPr>
        <w:t xml:space="preserve"> Права Оргкомитета:</w:t>
      </w:r>
      <w:r>
        <w:rPr>
          <w:rFonts w:ascii="Times New Roman" w:hAnsi="Times New Roman" w:cs="Times New Roman"/>
          <w:sz w:val="24"/>
          <w:szCs w:val="24"/>
        </w:rPr>
        <w:t xml:space="preserve"> </w:t>
      </w:r>
      <w:r w:rsidRPr="00780C62">
        <w:rPr>
          <w:rFonts w:ascii="Times New Roman" w:hAnsi="Times New Roman" w:cs="Times New Roman"/>
          <w:sz w:val="24"/>
          <w:szCs w:val="24"/>
        </w:rPr>
        <w:t>может отказать участнику в участии на основании несоответствия конкурсной заявки требованиям Положения о Фестивале и/или правилам проведения Фестиваля;</w:t>
      </w:r>
      <w:r>
        <w:rPr>
          <w:rFonts w:ascii="Times New Roman" w:hAnsi="Times New Roman" w:cs="Times New Roman"/>
          <w:sz w:val="24"/>
          <w:szCs w:val="24"/>
        </w:rPr>
        <w:t xml:space="preserve"> </w:t>
      </w:r>
      <w:r w:rsidRPr="00780C62">
        <w:rPr>
          <w:rFonts w:ascii="Times New Roman" w:hAnsi="Times New Roman" w:cs="Times New Roman"/>
          <w:sz w:val="24"/>
          <w:szCs w:val="24"/>
        </w:rPr>
        <w:t>может использовать данные об участниках в информационных и научных целях, соответствующих целям и задачам Фестиваля по предварительному согласованию с участниками.</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4.5</w:t>
      </w:r>
      <w:r>
        <w:rPr>
          <w:rFonts w:ascii="Times New Roman" w:hAnsi="Times New Roman" w:cs="Times New Roman"/>
          <w:sz w:val="24"/>
          <w:szCs w:val="24"/>
        </w:rPr>
        <w:t>.</w:t>
      </w:r>
      <w:r w:rsidRPr="00780C62">
        <w:rPr>
          <w:rFonts w:ascii="Times New Roman" w:hAnsi="Times New Roman" w:cs="Times New Roman"/>
          <w:sz w:val="24"/>
          <w:szCs w:val="24"/>
        </w:rPr>
        <w:t xml:space="preserve"> Обязанности Оргкомитета:</w:t>
      </w:r>
    </w:p>
    <w:p w:rsidR="00F832B7" w:rsidRPr="00EE104B" w:rsidRDefault="00F832B7" w:rsidP="00F832B7">
      <w:pPr>
        <w:pStyle w:val="a8"/>
        <w:numPr>
          <w:ilvl w:val="0"/>
          <w:numId w:val="43"/>
        </w:numPr>
        <w:spacing w:after="0" w:line="240" w:lineRule="auto"/>
        <w:ind w:right="-7"/>
        <w:contextualSpacing w:val="0"/>
        <w:jc w:val="both"/>
        <w:rPr>
          <w:rFonts w:ascii="Times New Roman" w:eastAsia="Arial" w:hAnsi="Times New Roman" w:cs="Times New Roman"/>
          <w:sz w:val="24"/>
          <w:szCs w:val="24"/>
        </w:rPr>
      </w:pPr>
      <w:r w:rsidRPr="00EE104B">
        <w:rPr>
          <w:rFonts w:ascii="Times New Roman" w:hAnsi="Times New Roman" w:cs="Times New Roman"/>
          <w:sz w:val="24"/>
          <w:szCs w:val="24"/>
        </w:rPr>
        <w:t>создание равных условий для всех участников;</w:t>
      </w:r>
    </w:p>
    <w:p w:rsidR="00F832B7" w:rsidRPr="00EE104B" w:rsidRDefault="00F832B7" w:rsidP="00F832B7">
      <w:pPr>
        <w:pStyle w:val="a8"/>
        <w:numPr>
          <w:ilvl w:val="0"/>
          <w:numId w:val="43"/>
        </w:numPr>
        <w:spacing w:after="0" w:line="240" w:lineRule="auto"/>
        <w:ind w:right="-7"/>
        <w:contextualSpacing w:val="0"/>
        <w:jc w:val="both"/>
        <w:rPr>
          <w:rFonts w:ascii="Times New Roman" w:eastAsia="Arial" w:hAnsi="Times New Roman" w:cs="Times New Roman"/>
          <w:sz w:val="24"/>
          <w:szCs w:val="24"/>
        </w:rPr>
      </w:pPr>
      <w:r w:rsidRPr="00EE104B">
        <w:rPr>
          <w:rFonts w:ascii="Times New Roman" w:hAnsi="Times New Roman" w:cs="Times New Roman"/>
          <w:sz w:val="24"/>
          <w:szCs w:val="24"/>
        </w:rPr>
        <w:t>обеспечение гласности проведения Фестиваля;</w:t>
      </w:r>
    </w:p>
    <w:p w:rsidR="00F832B7" w:rsidRPr="00EE104B" w:rsidRDefault="00F832B7" w:rsidP="00F832B7">
      <w:pPr>
        <w:pStyle w:val="a8"/>
        <w:numPr>
          <w:ilvl w:val="0"/>
          <w:numId w:val="43"/>
        </w:numPr>
        <w:spacing w:after="0" w:line="240" w:lineRule="auto"/>
        <w:ind w:right="-7"/>
        <w:contextualSpacing w:val="0"/>
        <w:jc w:val="both"/>
        <w:rPr>
          <w:rFonts w:ascii="Times New Roman" w:eastAsia="Arial" w:hAnsi="Times New Roman" w:cs="Times New Roman"/>
          <w:sz w:val="24"/>
          <w:szCs w:val="24"/>
        </w:rPr>
      </w:pPr>
      <w:r w:rsidRPr="00EE104B">
        <w:rPr>
          <w:rFonts w:ascii="Times New Roman" w:hAnsi="Times New Roman" w:cs="Times New Roman"/>
          <w:sz w:val="24"/>
          <w:szCs w:val="24"/>
        </w:rPr>
        <w:t>недопущение разглашения сведений о результатах Фестиваля ранее оговоренного срока.</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4.6</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несет ответственность за соблюдение требований настоящего Положения, правил и процедур подготовки и проведения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4.7</w:t>
      </w:r>
      <w:r>
        <w:rPr>
          <w:rFonts w:ascii="Times New Roman" w:hAnsi="Times New Roman" w:cs="Times New Roman"/>
          <w:sz w:val="24"/>
          <w:szCs w:val="24"/>
        </w:rPr>
        <w:t>.</w:t>
      </w:r>
      <w:r w:rsidRPr="00780C62">
        <w:rPr>
          <w:rFonts w:ascii="Times New Roman" w:hAnsi="Times New Roman" w:cs="Times New Roman"/>
          <w:sz w:val="24"/>
          <w:szCs w:val="24"/>
        </w:rPr>
        <w:t xml:space="preserve"> Отборочная комиссия формируется Оргкомитетом из представителей структур, выступающих Организаторами Фестиваля, а также с привлечением экспертов, связанных со сферой образования, журналистики и медиакоммуникаций.</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 xml:space="preserve">4.8. Отборочная комиссия </w:t>
      </w:r>
      <w:r w:rsidRPr="00780C62">
        <w:rPr>
          <w:rFonts w:ascii="Times New Roman" w:hAnsi="Times New Roman" w:cs="Times New Roman"/>
          <w:sz w:val="24"/>
          <w:szCs w:val="24"/>
        </w:rPr>
        <w:t>проводит экспертную оценку конкурсных заявок;</w:t>
      </w:r>
      <w:r>
        <w:rPr>
          <w:rFonts w:ascii="Times New Roman" w:hAnsi="Times New Roman" w:cs="Times New Roman"/>
          <w:sz w:val="24"/>
          <w:szCs w:val="24"/>
        </w:rPr>
        <w:t xml:space="preserve"> </w:t>
      </w:r>
      <w:r w:rsidRPr="00780C62">
        <w:rPr>
          <w:rFonts w:ascii="Times New Roman" w:hAnsi="Times New Roman" w:cs="Times New Roman"/>
          <w:sz w:val="24"/>
          <w:szCs w:val="24"/>
        </w:rPr>
        <w:t>формирует список творческих работ, прошедших в финальный этап Фестиваля;</w:t>
      </w:r>
      <w:r>
        <w:rPr>
          <w:rFonts w:ascii="Times New Roman" w:hAnsi="Times New Roman" w:cs="Times New Roman"/>
          <w:sz w:val="24"/>
          <w:szCs w:val="24"/>
        </w:rPr>
        <w:t xml:space="preserve"> </w:t>
      </w:r>
      <w:r w:rsidRPr="00780C62">
        <w:rPr>
          <w:rFonts w:ascii="Times New Roman" w:hAnsi="Times New Roman" w:cs="Times New Roman"/>
          <w:sz w:val="24"/>
          <w:szCs w:val="24"/>
        </w:rPr>
        <w:t>представляет список участников и финалистов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4.9</w:t>
      </w:r>
      <w:r>
        <w:rPr>
          <w:rFonts w:ascii="Times New Roman" w:hAnsi="Times New Roman" w:cs="Times New Roman"/>
          <w:sz w:val="24"/>
          <w:szCs w:val="24"/>
        </w:rPr>
        <w:t>.</w:t>
      </w:r>
      <w:r w:rsidRPr="00780C62">
        <w:rPr>
          <w:rFonts w:ascii="Times New Roman" w:hAnsi="Times New Roman" w:cs="Times New Roman"/>
          <w:sz w:val="24"/>
          <w:szCs w:val="24"/>
        </w:rPr>
        <w:t xml:space="preserve"> Жюри Фестиваля формируется Оргкомитетом из специалистов следующих сфер:</w:t>
      </w:r>
      <w:r>
        <w:rPr>
          <w:rFonts w:ascii="Times New Roman" w:hAnsi="Times New Roman" w:cs="Times New Roman"/>
          <w:sz w:val="24"/>
          <w:szCs w:val="24"/>
        </w:rPr>
        <w:t xml:space="preserve"> </w:t>
      </w:r>
      <w:r w:rsidRPr="00780C62">
        <w:rPr>
          <w:rFonts w:ascii="Times New Roman" w:hAnsi="Times New Roman" w:cs="Times New Roman"/>
          <w:sz w:val="24"/>
          <w:szCs w:val="24"/>
        </w:rPr>
        <w:t>из сферы образования, занимающихся вопросами профориентации старшеклассников и вопросами современных технологий обучения и преподавания школьных дисциплин;</w:t>
      </w:r>
      <w:r>
        <w:rPr>
          <w:rFonts w:ascii="Times New Roman" w:hAnsi="Times New Roman" w:cs="Times New Roman"/>
          <w:sz w:val="24"/>
          <w:szCs w:val="24"/>
        </w:rPr>
        <w:t xml:space="preserve"> </w:t>
      </w:r>
      <w:r w:rsidRPr="00780C62">
        <w:rPr>
          <w:rFonts w:ascii="Times New Roman" w:hAnsi="Times New Roman" w:cs="Times New Roman"/>
          <w:sz w:val="24"/>
          <w:szCs w:val="24"/>
        </w:rPr>
        <w:t>из сферы медиа, реализующих проекты в разных жанрах и форматах;</w:t>
      </w:r>
      <w:r>
        <w:rPr>
          <w:rFonts w:ascii="Times New Roman" w:hAnsi="Times New Roman" w:cs="Times New Roman"/>
          <w:sz w:val="24"/>
          <w:szCs w:val="24"/>
        </w:rPr>
        <w:t xml:space="preserve"> </w:t>
      </w:r>
      <w:r w:rsidRPr="00780C62">
        <w:rPr>
          <w:rFonts w:ascii="Times New Roman" w:hAnsi="Times New Roman" w:cs="Times New Roman"/>
          <w:sz w:val="24"/>
          <w:szCs w:val="24"/>
        </w:rPr>
        <w:t>из медиасреды: медиаменеджеры, издатели, блогеры.</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4.10</w:t>
      </w:r>
      <w:r>
        <w:rPr>
          <w:rFonts w:ascii="Times New Roman" w:hAnsi="Times New Roman" w:cs="Times New Roman"/>
          <w:sz w:val="24"/>
          <w:szCs w:val="24"/>
        </w:rPr>
        <w:t>.</w:t>
      </w:r>
      <w:r w:rsidRPr="00780C62">
        <w:rPr>
          <w:rFonts w:ascii="Times New Roman" w:hAnsi="Times New Roman" w:cs="Times New Roman"/>
          <w:sz w:val="24"/>
          <w:szCs w:val="24"/>
        </w:rPr>
        <w:t xml:space="preserve"> Жюри:</w:t>
      </w:r>
      <w:r>
        <w:rPr>
          <w:rFonts w:ascii="Times New Roman" w:hAnsi="Times New Roman" w:cs="Times New Roman"/>
          <w:sz w:val="24"/>
          <w:szCs w:val="24"/>
        </w:rPr>
        <w:t xml:space="preserve"> </w:t>
      </w:r>
      <w:r w:rsidRPr="00780C62">
        <w:rPr>
          <w:rFonts w:ascii="Times New Roman" w:hAnsi="Times New Roman" w:cs="Times New Roman"/>
          <w:sz w:val="24"/>
          <w:szCs w:val="24"/>
        </w:rPr>
        <w:t>проводит экспертную оценку Медиапродуктов, представленных к участию в Фестивале;</w:t>
      </w:r>
      <w:r>
        <w:rPr>
          <w:rFonts w:ascii="Times New Roman" w:hAnsi="Times New Roman" w:cs="Times New Roman"/>
          <w:sz w:val="24"/>
          <w:szCs w:val="24"/>
        </w:rPr>
        <w:t xml:space="preserve"> </w:t>
      </w:r>
      <w:r w:rsidRPr="00780C62">
        <w:rPr>
          <w:rFonts w:ascii="Times New Roman" w:hAnsi="Times New Roman" w:cs="Times New Roman"/>
          <w:sz w:val="24"/>
          <w:szCs w:val="24"/>
        </w:rPr>
        <w:t>при необходимости назначает специальные номинации и призы финалистам Фестиваля;</w:t>
      </w:r>
      <w:r>
        <w:rPr>
          <w:rFonts w:ascii="Times New Roman" w:hAnsi="Times New Roman" w:cs="Times New Roman"/>
          <w:sz w:val="24"/>
          <w:szCs w:val="24"/>
        </w:rPr>
        <w:t xml:space="preserve"> </w:t>
      </w:r>
      <w:r w:rsidRPr="00780C62">
        <w:rPr>
          <w:rFonts w:ascii="Times New Roman" w:hAnsi="Times New Roman" w:cs="Times New Roman"/>
          <w:sz w:val="24"/>
          <w:szCs w:val="24"/>
        </w:rPr>
        <w:t>участвует в церемонии награждения победителей.</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5. Требования к работам на отборочном этапе</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5.1</w:t>
      </w:r>
      <w:r>
        <w:rPr>
          <w:rFonts w:ascii="Times New Roman" w:hAnsi="Times New Roman" w:cs="Times New Roman"/>
          <w:sz w:val="24"/>
          <w:szCs w:val="24"/>
        </w:rPr>
        <w:t>.</w:t>
      </w:r>
      <w:r w:rsidRPr="00780C62">
        <w:rPr>
          <w:rFonts w:ascii="Times New Roman" w:hAnsi="Times New Roman" w:cs="Times New Roman"/>
          <w:sz w:val="24"/>
          <w:szCs w:val="24"/>
        </w:rPr>
        <w:t xml:space="preserve"> На отборочном этапе к видеоработам предъявляются следующие требования: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5.1.</w:t>
      </w:r>
      <w:r w:rsidRPr="00780C62">
        <w:rPr>
          <w:rFonts w:ascii="Times New Roman" w:hAnsi="Times New Roman" w:cs="Times New Roman"/>
          <w:sz w:val="24"/>
          <w:szCs w:val="24"/>
        </w:rPr>
        <w:t>1. Творческие работы представляются к участию в видеоформате.</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5.1.</w:t>
      </w:r>
      <w:r w:rsidRPr="00780C62">
        <w:rPr>
          <w:rFonts w:ascii="Times New Roman" w:hAnsi="Times New Roman" w:cs="Times New Roman"/>
          <w:sz w:val="24"/>
          <w:szCs w:val="24"/>
        </w:rPr>
        <w:t>2. Видеоработа соответствует одной из предложенных номинаций с соответствующим хронометражом:</w:t>
      </w:r>
    </w:p>
    <w:p w:rsidR="00F832B7" w:rsidRPr="00780C62" w:rsidRDefault="00F832B7" w:rsidP="00F832B7">
      <w:pPr>
        <w:pStyle w:val="a8"/>
        <w:numPr>
          <w:ilvl w:val="0"/>
          <w:numId w:val="44"/>
        </w:numPr>
        <w:spacing w:after="0" w:line="240" w:lineRule="auto"/>
        <w:ind w:right="-7"/>
        <w:contextualSpacing w:val="0"/>
        <w:jc w:val="both"/>
        <w:rPr>
          <w:rFonts w:ascii="Times New Roman" w:hAnsi="Times New Roman" w:cs="Times New Roman"/>
          <w:sz w:val="24"/>
          <w:szCs w:val="24"/>
        </w:rPr>
      </w:pPr>
      <w:r>
        <w:rPr>
          <w:rFonts w:ascii="Times New Roman" w:hAnsi="Times New Roman" w:cs="Times New Roman"/>
          <w:sz w:val="24"/>
          <w:szCs w:val="24"/>
        </w:rPr>
        <w:t>в</w:t>
      </w:r>
      <w:r w:rsidRPr="00780C62">
        <w:rPr>
          <w:rFonts w:ascii="Times New Roman" w:hAnsi="Times New Roman" w:cs="Times New Roman"/>
          <w:sz w:val="24"/>
          <w:szCs w:val="24"/>
        </w:rPr>
        <w:t>идеорепортаж (до 2 минут)</w:t>
      </w:r>
      <w:r>
        <w:rPr>
          <w:rFonts w:ascii="Times New Roman" w:hAnsi="Times New Roman" w:cs="Times New Roman"/>
          <w:sz w:val="24"/>
          <w:szCs w:val="24"/>
        </w:rPr>
        <w:t>,</w:t>
      </w:r>
    </w:p>
    <w:p w:rsidR="00F832B7" w:rsidRPr="00780C62" w:rsidRDefault="00F832B7" w:rsidP="00F832B7">
      <w:pPr>
        <w:pStyle w:val="a8"/>
        <w:numPr>
          <w:ilvl w:val="0"/>
          <w:numId w:val="44"/>
        </w:numPr>
        <w:spacing w:after="0" w:line="240" w:lineRule="auto"/>
        <w:ind w:right="-7"/>
        <w:contextualSpacing w:val="0"/>
        <w:jc w:val="both"/>
        <w:rPr>
          <w:rFonts w:ascii="Times New Roman" w:hAnsi="Times New Roman" w:cs="Times New Roman"/>
          <w:sz w:val="24"/>
          <w:szCs w:val="24"/>
        </w:rPr>
      </w:pPr>
      <w:r>
        <w:rPr>
          <w:rFonts w:ascii="Times New Roman" w:hAnsi="Times New Roman" w:cs="Times New Roman"/>
          <w:sz w:val="24"/>
          <w:szCs w:val="24"/>
        </w:rPr>
        <w:t>к</w:t>
      </w:r>
      <w:r w:rsidRPr="00780C62">
        <w:rPr>
          <w:rFonts w:ascii="Times New Roman" w:hAnsi="Times New Roman" w:cs="Times New Roman"/>
          <w:sz w:val="24"/>
          <w:szCs w:val="24"/>
        </w:rPr>
        <w:t>ороткометражный фильм (до 10 минут)</w:t>
      </w:r>
      <w:r>
        <w:rPr>
          <w:rFonts w:ascii="Times New Roman" w:hAnsi="Times New Roman" w:cs="Times New Roman"/>
          <w:sz w:val="24"/>
          <w:szCs w:val="24"/>
        </w:rPr>
        <w:t>,</w:t>
      </w:r>
    </w:p>
    <w:p w:rsidR="00F832B7" w:rsidRPr="00780C62" w:rsidRDefault="00F832B7" w:rsidP="00F832B7">
      <w:pPr>
        <w:pStyle w:val="a8"/>
        <w:numPr>
          <w:ilvl w:val="0"/>
          <w:numId w:val="44"/>
        </w:numPr>
        <w:spacing w:after="0" w:line="240" w:lineRule="auto"/>
        <w:ind w:right="-7"/>
        <w:contextualSpacing w:val="0"/>
        <w:jc w:val="both"/>
        <w:rPr>
          <w:rFonts w:ascii="Times New Roman" w:hAnsi="Times New Roman" w:cs="Times New Roman"/>
          <w:sz w:val="24"/>
          <w:szCs w:val="24"/>
        </w:rPr>
      </w:pPr>
      <w:r>
        <w:rPr>
          <w:rFonts w:ascii="Times New Roman" w:hAnsi="Times New Roman" w:cs="Times New Roman"/>
          <w:sz w:val="24"/>
          <w:szCs w:val="24"/>
        </w:rPr>
        <w:t>в</w:t>
      </w:r>
      <w:r w:rsidRPr="00780C62">
        <w:rPr>
          <w:rFonts w:ascii="Times New Roman" w:hAnsi="Times New Roman" w:cs="Times New Roman"/>
          <w:sz w:val="24"/>
          <w:szCs w:val="24"/>
        </w:rPr>
        <w:t>идеоролик (до 3 минут)</w:t>
      </w:r>
      <w:r>
        <w:rPr>
          <w:rFonts w:ascii="Times New Roman" w:hAnsi="Times New Roman" w:cs="Times New Roman"/>
          <w:sz w:val="24"/>
          <w:szCs w:val="24"/>
        </w:rPr>
        <w:t>,</w:t>
      </w:r>
    </w:p>
    <w:p w:rsidR="00F832B7" w:rsidRPr="00780C62" w:rsidRDefault="00F832B7" w:rsidP="00F832B7">
      <w:pPr>
        <w:pStyle w:val="a8"/>
        <w:numPr>
          <w:ilvl w:val="0"/>
          <w:numId w:val="44"/>
        </w:numPr>
        <w:spacing w:after="0" w:line="240" w:lineRule="auto"/>
        <w:ind w:right="-7"/>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780C62">
        <w:rPr>
          <w:rFonts w:ascii="Times New Roman" w:hAnsi="Times New Roman" w:cs="Times New Roman"/>
          <w:sz w:val="24"/>
          <w:szCs w:val="24"/>
        </w:rPr>
        <w:t>еклама (до 1 минуты)</w:t>
      </w:r>
      <w:r>
        <w:rPr>
          <w:rFonts w:ascii="Times New Roman" w:hAnsi="Times New Roman" w:cs="Times New Roman"/>
          <w:sz w:val="24"/>
          <w:szCs w:val="24"/>
        </w:rPr>
        <w:t>,</w:t>
      </w:r>
    </w:p>
    <w:p w:rsidR="00F832B7" w:rsidRPr="00780C62" w:rsidRDefault="00F832B7" w:rsidP="00F832B7">
      <w:pPr>
        <w:pStyle w:val="a8"/>
        <w:numPr>
          <w:ilvl w:val="0"/>
          <w:numId w:val="44"/>
        </w:numPr>
        <w:spacing w:after="0" w:line="240" w:lineRule="auto"/>
        <w:ind w:right="-7"/>
        <w:contextualSpacing w:val="0"/>
        <w:jc w:val="both"/>
        <w:rPr>
          <w:rFonts w:ascii="Times New Roman" w:hAnsi="Times New Roman" w:cs="Times New Roman"/>
          <w:sz w:val="24"/>
          <w:szCs w:val="24"/>
        </w:rPr>
      </w:pPr>
      <w:r>
        <w:rPr>
          <w:rFonts w:ascii="Times New Roman" w:hAnsi="Times New Roman" w:cs="Times New Roman"/>
          <w:sz w:val="24"/>
          <w:szCs w:val="24"/>
        </w:rPr>
        <w:t>а</w:t>
      </w:r>
      <w:r w:rsidRPr="00780C62">
        <w:rPr>
          <w:rFonts w:ascii="Times New Roman" w:hAnsi="Times New Roman" w:cs="Times New Roman"/>
          <w:sz w:val="24"/>
          <w:szCs w:val="24"/>
        </w:rPr>
        <w:t>нимац</w:t>
      </w:r>
      <w:r>
        <w:rPr>
          <w:rFonts w:ascii="Times New Roman" w:hAnsi="Times New Roman" w:cs="Times New Roman"/>
          <w:sz w:val="24"/>
          <w:szCs w:val="24"/>
        </w:rPr>
        <w:t>ионный ролик/фильм (до 5 минут).</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 xml:space="preserve">5.1.3. </w:t>
      </w:r>
      <w:r w:rsidRPr="00780C62">
        <w:rPr>
          <w:rFonts w:ascii="Times New Roman" w:hAnsi="Times New Roman" w:cs="Times New Roman"/>
          <w:sz w:val="24"/>
          <w:szCs w:val="24"/>
        </w:rPr>
        <w:t>Ссылка на видеоработу размещается в открытом доступе.</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 xml:space="preserve">5.1.4. </w:t>
      </w:r>
      <w:r w:rsidRPr="00780C62">
        <w:rPr>
          <w:rFonts w:ascii="Times New Roman" w:hAnsi="Times New Roman" w:cs="Times New Roman"/>
          <w:sz w:val="24"/>
          <w:szCs w:val="24"/>
        </w:rPr>
        <w:t xml:space="preserve">Формат видео Мр4, разрешение не менее 1280 на 720.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5.2</w:t>
      </w:r>
      <w:r>
        <w:rPr>
          <w:rFonts w:ascii="Times New Roman" w:hAnsi="Times New Roman" w:cs="Times New Roman"/>
          <w:sz w:val="24"/>
          <w:szCs w:val="24"/>
        </w:rPr>
        <w:t>.</w:t>
      </w:r>
      <w:r w:rsidRPr="00780C62">
        <w:rPr>
          <w:rFonts w:ascii="Times New Roman" w:hAnsi="Times New Roman" w:cs="Times New Roman"/>
          <w:sz w:val="24"/>
          <w:szCs w:val="24"/>
        </w:rPr>
        <w:t xml:space="preserve"> К каждой видеоработе должна быть приложена пояснительная записка, в которой содержится следующая информация:</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t>название видеоработы;</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t>номинация;</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t>автор/ы видеоработы;</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t>куратор от образовательного учреждения;</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t>краткая аннотация видеоработы;</w:t>
      </w:r>
    </w:p>
    <w:p w:rsidR="00F832B7" w:rsidRPr="003B5544" w:rsidRDefault="00F832B7" w:rsidP="00F832B7">
      <w:pPr>
        <w:pStyle w:val="a8"/>
        <w:numPr>
          <w:ilvl w:val="0"/>
          <w:numId w:val="45"/>
        </w:numPr>
        <w:spacing w:after="0" w:line="240" w:lineRule="auto"/>
        <w:ind w:right="-7"/>
        <w:contextualSpacing w:val="0"/>
        <w:jc w:val="both"/>
        <w:rPr>
          <w:rFonts w:ascii="Times New Roman" w:eastAsia="Arial" w:hAnsi="Times New Roman" w:cs="Times New Roman"/>
          <w:sz w:val="24"/>
          <w:szCs w:val="24"/>
        </w:rPr>
      </w:pPr>
      <w:r w:rsidRPr="003B5544">
        <w:rPr>
          <w:rFonts w:ascii="Times New Roman" w:hAnsi="Times New Roman" w:cs="Times New Roman"/>
          <w:sz w:val="24"/>
          <w:szCs w:val="24"/>
        </w:rPr>
        <w:lastRenderedPageBreak/>
        <w:t>ссылка для скачивания.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5.3</w:t>
      </w:r>
      <w:r>
        <w:rPr>
          <w:rFonts w:ascii="Times New Roman" w:hAnsi="Times New Roman" w:cs="Times New Roman"/>
          <w:sz w:val="24"/>
          <w:szCs w:val="24"/>
        </w:rPr>
        <w:t>.</w:t>
      </w:r>
      <w:r w:rsidRPr="00780C62">
        <w:rPr>
          <w:rFonts w:ascii="Times New Roman" w:hAnsi="Times New Roman" w:cs="Times New Roman"/>
          <w:sz w:val="24"/>
          <w:szCs w:val="24"/>
        </w:rPr>
        <w:t xml:space="preserve"> Объем пояснительной записки до 2 листа, кегль 12, интервал 1,5, шрифт Times New Roman, выравнивание по ширине.</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6. Критерии оценивания работ на отборочном этапе</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6.1</w:t>
      </w:r>
      <w:r>
        <w:rPr>
          <w:rFonts w:ascii="Times New Roman" w:hAnsi="Times New Roman" w:cs="Times New Roman"/>
          <w:sz w:val="24"/>
          <w:szCs w:val="24"/>
        </w:rPr>
        <w:t>.</w:t>
      </w:r>
      <w:r w:rsidRPr="00780C62">
        <w:rPr>
          <w:rFonts w:ascii="Times New Roman" w:hAnsi="Times New Roman" w:cs="Times New Roman"/>
          <w:sz w:val="24"/>
          <w:szCs w:val="24"/>
        </w:rPr>
        <w:t xml:space="preserve"> Видеоработы будут оцениваться по следующим критериям:</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соответствие видеоработы заявленной номинации;</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логика построения сюжета;</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полнота раскрытия темы;</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аудио/визуальное оформление;</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оригинальность, креативность при выполнении задания;</w:t>
      </w:r>
    </w:p>
    <w:p w:rsidR="00F832B7" w:rsidRPr="00023333" w:rsidRDefault="00F832B7" w:rsidP="00F832B7">
      <w:pPr>
        <w:pStyle w:val="a8"/>
        <w:numPr>
          <w:ilvl w:val="0"/>
          <w:numId w:val="46"/>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 xml:space="preserve">возможность трансляции на телевидении.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6.2</w:t>
      </w:r>
      <w:r>
        <w:rPr>
          <w:rFonts w:ascii="Times New Roman" w:hAnsi="Times New Roman" w:cs="Times New Roman"/>
          <w:sz w:val="24"/>
          <w:szCs w:val="24"/>
        </w:rPr>
        <w:t>.</w:t>
      </w:r>
      <w:r w:rsidRPr="00780C62">
        <w:rPr>
          <w:rFonts w:ascii="Times New Roman" w:hAnsi="Times New Roman" w:cs="Times New Roman"/>
          <w:sz w:val="24"/>
          <w:szCs w:val="24"/>
        </w:rPr>
        <w:t xml:space="preserve"> Каждому критерию будет присвоен балл от 0 до 10, где:</w:t>
      </w:r>
    </w:p>
    <w:p w:rsidR="00F832B7" w:rsidRPr="00023333" w:rsidRDefault="00F832B7" w:rsidP="00F832B7">
      <w:pPr>
        <w:pStyle w:val="a8"/>
        <w:numPr>
          <w:ilvl w:val="0"/>
          <w:numId w:val="47"/>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0  (не соответствует);</w:t>
      </w:r>
    </w:p>
    <w:p w:rsidR="00F832B7" w:rsidRPr="00023333" w:rsidRDefault="00F832B7" w:rsidP="00F832B7">
      <w:pPr>
        <w:pStyle w:val="a8"/>
        <w:numPr>
          <w:ilvl w:val="0"/>
          <w:numId w:val="47"/>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1–4 (есть некоторое соответствие);</w:t>
      </w:r>
    </w:p>
    <w:p w:rsidR="00F832B7" w:rsidRPr="00023333" w:rsidRDefault="00F832B7" w:rsidP="00F832B7">
      <w:pPr>
        <w:pStyle w:val="a8"/>
        <w:numPr>
          <w:ilvl w:val="0"/>
          <w:numId w:val="47"/>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5–7 (неполное соответствие);</w:t>
      </w:r>
    </w:p>
    <w:p w:rsidR="00F832B7" w:rsidRPr="00023333" w:rsidRDefault="00F832B7" w:rsidP="00F832B7">
      <w:pPr>
        <w:pStyle w:val="a8"/>
        <w:numPr>
          <w:ilvl w:val="0"/>
          <w:numId w:val="47"/>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8–9 (в целом соответствует, но можно доработать);</w:t>
      </w:r>
    </w:p>
    <w:p w:rsidR="00F832B7" w:rsidRPr="00023333" w:rsidRDefault="00F832B7" w:rsidP="00F832B7">
      <w:pPr>
        <w:pStyle w:val="a8"/>
        <w:numPr>
          <w:ilvl w:val="0"/>
          <w:numId w:val="47"/>
        </w:numPr>
        <w:spacing w:after="0" w:line="240" w:lineRule="auto"/>
        <w:ind w:right="-7"/>
        <w:contextualSpacing w:val="0"/>
        <w:jc w:val="both"/>
        <w:rPr>
          <w:rFonts w:ascii="Times New Roman" w:eastAsia="Arial" w:hAnsi="Times New Roman" w:cs="Times New Roman"/>
          <w:sz w:val="24"/>
          <w:szCs w:val="24"/>
        </w:rPr>
      </w:pPr>
      <w:r w:rsidRPr="00023333">
        <w:rPr>
          <w:rFonts w:ascii="Times New Roman" w:hAnsi="Times New Roman" w:cs="Times New Roman"/>
          <w:sz w:val="24"/>
          <w:szCs w:val="24"/>
        </w:rPr>
        <w:t>10 (полное соответствие критерию).</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6.3</w:t>
      </w:r>
      <w:r>
        <w:rPr>
          <w:rFonts w:ascii="Times New Roman" w:hAnsi="Times New Roman" w:cs="Times New Roman"/>
          <w:sz w:val="24"/>
          <w:szCs w:val="24"/>
        </w:rPr>
        <w:t>.</w:t>
      </w:r>
      <w:r w:rsidRPr="00780C62">
        <w:rPr>
          <w:rFonts w:ascii="Times New Roman" w:hAnsi="Times New Roman" w:cs="Times New Roman"/>
          <w:sz w:val="24"/>
          <w:szCs w:val="24"/>
        </w:rPr>
        <w:t xml:space="preserve"> По итогам оценивания работ будет выстроена Фестивальная таблица. Для показа в Фестивале будет выбрано 30 видеоработ, набравших самый высокий ба</w:t>
      </w:r>
      <w:r>
        <w:rPr>
          <w:rFonts w:ascii="Times New Roman" w:hAnsi="Times New Roman" w:cs="Times New Roman"/>
          <w:sz w:val="24"/>
          <w:szCs w:val="24"/>
        </w:rPr>
        <w:t>лл. Авторы выбранных видеоработ</w:t>
      </w:r>
      <w:r w:rsidRPr="00780C62">
        <w:rPr>
          <w:rFonts w:ascii="Times New Roman" w:hAnsi="Times New Roman" w:cs="Times New Roman"/>
          <w:sz w:val="24"/>
          <w:szCs w:val="24"/>
        </w:rPr>
        <w:t xml:space="preserve"> объявляются лауреатами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6.4</w:t>
      </w:r>
      <w:r>
        <w:rPr>
          <w:rFonts w:ascii="Times New Roman" w:hAnsi="Times New Roman" w:cs="Times New Roman"/>
          <w:sz w:val="24"/>
          <w:szCs w:val="24"/>
        </w:rPr>
        <w:t>.</w:t>
      </w:r>
      <w:r w:rsidRPr="00780C62">
        <w:rPr>
          <w:rFonts w:ascii="Times New Roman" w:hAnsi="Times New Roman" w:cs="Times New Roman"/>
          <w:sz w:val="24"/>
          <w:szCs w:val="24"/>
        </w:rPr>
        <w:t xml:space="preserve"> В случае, если работы набирают одинаковое количество баллов, право выбора остается за Организатором Фестиваля.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6.5</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оставляет за собой право отклонить работу, присланную после окончания сроков проведения отборочного этапа.</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6.6</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не рецензирует присланные работы, не объясняет причины отказа в приеме работы на Фестиваль и не комментирует выставленные экспертами баллы при оценивании видеоработы.</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7. Сроки и этапы проведения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7.1</w:t>
      </w:r>
      <w:r>
        <w:rPr>
          <w:rFonts w:ascii="Times New Roman" w:hAnsi="Times New Roman" w:cs="Times New Roman"/>
          <w:sz w:val="24"/>
          <w:szCs w:val="24"/>
        </w:rPr>
        <w:t xml:space="preserve">. </w:t>
      </w:r>
      <w:r w:rsidRPr="00780C62">
        <w:rPr>
          <w:rFonts w:ascii="Times New Roman" w:hAnsi="Times New Roman" w:cs="Times New Roman"/>
          <w:b/>
          <w:bCs/>
          <w:sz w:val="24"/>
          <w:szCs w:val="24"/>
        </w:rPr>
        <w:t>Отборочный этап:</w:t>
      </w:r>
      <w:r>
        <w:rPr>
          <w:rFonts w:ascii="Times New Roman" w:hAnsi="Times New Roman" w:cs="Times New Roman"/>
          <w:sz w:val="24"/>
          <w:szCs w:val="24"/>
        </w:rPr>
        <w:t xml:space="preserve"> 20 ноября – 15 декабря 2023</w:t>
      </w:r>
      <w:r w:rsidRPr="00780C62">
        <w:rPr>
          <w:rFonts w:ascii="Times New Roman" w:hAnsi="Times New Roman" w:cs="Times New Roman"/>
          <w:sz w:val="24"/>
          <w:szCs w:val="24"/>
        </w:rPr>
        <w:t xml:space="preserve"> года.</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r w:rsidRPr="00780C62">
        <w:rPr>
          <w:rFonts w:ascii="Times New Roman" w:hAnsi="Times New Roman" w:cs="Times New Roman"/>
          <w:sz w:val="24"/>
          <w:szCs w:val="24"/>
        </w:rPr>
        <w:t xml:space="preserve">В этот период заинтересованные Участники регистрируются через единую форму на сайте Фестиваля. Формат видеоработы, как и его жанр, определяется Участниками в соответствии с Номинациями Фестиваля. </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
          <w:bCs/>
          <w:sz w:val="24"/>
          <w:szCs w:val="24"/>
        </w:rPr>
        <w:t xml:space="preserve">Этап экспертной оценки: </w:t>
      </w:r>
      <w:r>
        <w:rPr>
          <w:rFonts w:ascii="Times New Roman" w:hAnsi="Times New Roman" w:cs="Times New Roman"/>
          <w:sz w:val="24"/>
          <w:szCs w:val="24"/>
        </w:rPr>
        <w:t>15 декабря – 18 декабря 2023</w:t>
      </w:r>
      <w:r w:rsidRPr="00780C62">
        <w:rPr>
          <w:rFonts w:ascii="Times New Roman" w:hAnsi="Times New Roman" w:cs="Times New Roman"/>
          <w:sz w:val="24"/>
          <w:szCs w:val="24"/>
        </w:rPr>
        <w:t xml:space="preserve"> года.</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Отбор Лауреатов Фестивал</w:t>
      </w:r>
      <w:r>
        <w:rPr>
          <w:rFonts w:ascii="Times New Roman" w:hAnsi="Times New Roman" w:cs="Times New Roman"/>
          <w:sz w:val="24"/>
          <w:szCs w:val="24"/>
        </w:rPr>
        <w:t xml:space="preserve">я </w:t>
      </w:r>
      <w:r w:rsidRPr="00780C62">
        <w:rPr>
          <w:rFonts w:ascii="Times New Roman" w:hAnsi="Times New Roman" w:cs="Times New Roman"/>
          <w:sz w:val="24"/>
          <w:szCs w:val="24"/>
        </w:rPr>
        <w:t>происходит на основании экспертной оценки. Организаторы Фестиваля оценивают присланные работы по единым критериям. По итогам оценивания формируется Фестивальная таблица. Авторы, набравшие наибольшее количество баллов, становятся Лауреатами. К участию в очном этапе Фестиваля допускается не менее 30 видеоработ. После окончательного формирования списка организаторами проводится установочный вебинар, на котором участникам предоставляется организационная информация о проведении Фестиваля.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327D67">
        <w:rPr>
          <w:rFonts w:ascii="Times New Roman" w:hAnsi="Times New Roman" w:cs="Times New Roman"/>
          <w:bCs/>
          <w:sz w:val="24"/>
          <w:szCs w:val="24"/>
        </w:rPr>
        <w:t>7.3</w:t>
      </w:r>
      <w:r>
        <w:rPr>
          <w:rFonts w:ascii="Times New Roman" w:hAnsi="Times New Roman" w:cs="Times New Roman"/>
          <w:bCs/>
          <w:sz w:val="24"/>
          <w:szCs w:val="24"/>
        </w:rPr>
        <w:t>.</w:t>
      </w:r>
      <w:r w:rsidRPr="00780C62">
        <w:rPr>
          <w:rFonts w:ascii="Times New Roman" w:hAnsi="Times New Roman" w:cs="Times New Roman"/>
          <w:b/>
          <w:bCs/>
          <w:sz w:val="24"/>
          <w:szCs w:val="24"/>
        </w:rPr>
        <w:t xml:space="preserve"> Финальный этап:</w:t>
      </w:r>
      <w:r>
        <w:rPr>
          <w:rFonts w:ascii="Times New Roman" w:hAnsi="Times New Roman" w:cs="Times New Roman"/>
          <w:sz w:val="24"/>
          <w:szCs w:val="24"/>
        </w:rPr>
        <w:t> 22 декабря 2023</w:t>
      </w:r>
      <w:r w:rsidRPr="00780C62">
        <w:rPr>
          <w:rFonts w:ascii="Times New Roman" w:hAnsi="Times New Roman" w:cs="Times New Roman"/>
          <w:sz w:val="24"/>
          <w:szCs w:val="24"/>
        </w:rPr>
        <w:t xml:space="preserve"> года.</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 xml:space="preserve">Фестиваль проходит в очном формате. </w:t>
      </w:r>
    </w:p>
    <w:p w:rsidR="00F832B7" w:rsidRDefault="00F832B7" w:rsidP="00F832B7">
      <w:pPr>
        <w:spacing w:after="0" w:line="240" w:lineRule="auto"/>
        <w:ind w:right="-7"/>
        <w:jc w:val="both"/>
        <w:rPr>
          <w:rFonts w:ascii="Times New Roman" w:hAnsi="Times New Roman" w:cs="Times New Roman"/>
          <w:b/>
          <w:bCs/>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8. Заявки на участие в Фестивале</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8.1</w:t>
      </w:r>
      <w:r>
        <w:rPr>
          <w:rFonts w:ascii="Times New Roman" w:hAnsi="Times New Roman" w:cs="Times New Roman"/>
          <w:sz w:val="24"/>
          <w:szCs w:val="24"/>
        </w:rPr>
        <w:t>.</w:t>
      </w:r>
      <w:r w:rsidRPr="00780C62">
        <w:rPr>
          <w:rFonts w:ascii="Times New Roman" w:hAnsi="Times New Roman" w:cs="Times New Roman"/>
          <w:sz w:val="24"/>
          <w:szCs w:val="24"/>
        </w:rPr>
        <w:t xml:space="preserve"> К участию в Фестивале допускаются школьники 10–11-х классов московских школ, участвующих в проекте «Медиакласс в московской школе». От каждой образовательной организации к участию может быть выдвинуто не более одной видеоработы.</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8.2</w:t>
      </w:r>
      <w:r>
        <w:rPr>
          <w:rFonts w:ascii="Times New Roman" w:hAnsi="Times New Roman" w:cs="Times New Roman"/>
          <w:sz w:val="24"/>
          <w:szCs w:val="24"/>
        </w:rPr>
        <w:t>.</w:t>
      </w:r>
      <w:r w:rsidRPr="00780C62">
        <w:rPr>
          <w:rFonts w:ascii="Times New Roman" w:hAnsi="Times New Roman" w:cs="Times New Roman"/>
          <w:sz w:val="24"/>
          <w:szCs w:val="24"/>
        </w:rPr>
        <w:t xml:space="preserve"> Заявка подается представителем школы, представителем администрации школы или педагогом, курирующим медиакласс.</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8.3</w:t>
      </w:r>
      <w:r>
        <w:rPr>
          <w:rFonts w:ascii="Times New Roman" w:hAnsi="Times New Roman" w:cs="Times New Roman"/>
          <w:sz w:val="24"/>
          <w:szCs w:val="24"/>
        </w:rPr>
        <w:t>.</w:t>
      </w:r>
      <w:r w:rsidRPr="00780C62">
        <w:rPr>
          <w:rFonts w:ascii="Times New Roman" w:hAnsi="Times New Roman" w:cs="Times New Roman"/>
          <w:sz w:val="24"/>
          <w:szCs w:val="24"/>
        </w:rPr>
        <w:t xml:space="preserve"> В установленные сроки Участники направляют свои работы в указанной форме заявки на сайт Фестиваля.</w:t>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r w:rsidRPr="00780C62">
        <w:rPr>
          <w:rFonts w:ascii="Times New Roman" w:eastAsia="Arial" w:hAnsi="Times New Roman" w:cs="Times New Roman"/>
          <w:sz w:val="24"/>
          <w:szCs w:val="24"/>
        </w:rPr>
        <w:lastRenderedPageBreak/>
        <w:br/>
      </w:r>
    </w:p>
    <w:p w:rsidR="00F832B7" w:rsidRPr="00780C62" w:rsidRDefault="00F832B7" w:rsidP="00F832B7">
      <w:pPr>
        <w:spacing w:after="0" w:line="240" w:lineRule="auto"/>
        <w:ind w:right="-7"/>
        <w:jc w:val="both"/>
        <w:rPr>
          <w:rFonts w:ascii="Times New Roman" w:eastAsia="Times New Roman" w:hAnsi="Times New Roman" w:cs="Times New Roman"/>
          <w:sz w:val="24"/>
          <w:szCs w:val="24"/>
        </w:rPr>
      </w:pPr>
      <w:r w:rsidRPr="00780C62">
        <w:rPr>
          <w:rFonts w:ascii="Times New Roman" w:hAnsi="Times New Roman" w:cs="Times New Roman"/>
          <w:sz w:val="24"/>
          <w:szCs w:val="24"/>
        </w:rPr>
        <w:t>8.4</w:t>
      </w:r>
      <w:r>
        <w:rPr>
          <w:rFonts w:ascii="Times New Roman" w:hAnsi="Times New Roman" w:cs="Times New Roman"/>
          <w:sz w:val="24"/>
          <w:szCs w:val="24"/>
        </w:rPr>
        <w:t>.</w:t>
      </w:r>
      <w:r w:rsidRPr="00780C62">
        <w:rPr>
          <w:rFonts w:ascii="Times New Roman" w:hAnsi="Times New Roman" w:cs="Times New Roman"/>
          <w:sz w:val="24"/>
          <w:szCs w:val="24"/>
        </w:rPr>
        <w:t xml:space="preserve"> Регистрируясь на сайте Фестиваля, Участник подтверждает свое согласие на обработку предоставленной им личной информации, которая будет использоваться Оргкомитетом для достижения целей Фестиваля в том объеме, в котором это не противоречит Федеральному закону от 27.07.2019 № 152-ФЗ «О персональных данных».</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8.5</w:t>
      </w:r>
      <w:r>
        <w:rPr>
          <w:rFonts w:ascii="Times New Roman" w:hAnsi="Times New Roman" w:cs="Times New Roman"/>
          <w:sz w:val="24"/>
          <w:szCs w:val="24"/>
        </w:rPr>
        <w:t>.</w:t>
      </w:r>
      <w:r w:rsidRPr="00780C62">
        <w:rPr>
          <w:rFonts w:ascii="Times New Roman" w:hAnsi="Times New Roman" w:cs="Times New Roman"/>
          <w:sz w:val="24"/>
          <w:szCs w:val="24"/>
        </w:rPr>
        <w:t xml:space="preserve"> Оргкомитет вправе отклонить заявку в случаях, если предоставлена недостаточная или недостоверная информация, необходимая для участия в Фестивале.</w:t>
      </w:r>
    </w:p>
    <w:p w:rsidR="00F832B7" w:rsidRDefault="00F832B7" w:rsidP="00F832B7">
      <w:pPr>
        <w:spacing w:after="0" w:line="240" w:lineRule="auto"/>
        <w:ind w:right="-7"/>
        <w:jc w:val="both"/>
        <w:rPr>
          <w:rFonts w:ascii="Times New Roman" w:hAnsi="Times New Roman" w:cs="Times New Roman"/>
          <w:sz w:val="24"/>
          <w:szCs w:val="24"/>
        </w:rPr>
      </w:pPr>
      <w:r w:rsidRPr="00780C62">
        <w:rPr>
          <w:rFonts w:ascii="Times New Roman" w:hAnsi="Times New Roman" w:cs="Times New Roman"/>
          <w:sz w:val="24"/>
          <w:szCs w:val="24"/>
        </w:rPr>
        <w:t>8.6</w:t>
      </w:r>
      <w:r>
        <w:rPr>
          <w:rFonts w:ascii="Times New Roman" w:hAnsi="Times New Roman" w:cs="Times New Roman"/>
          <w:sz w:val="24"/>
          <w:szCs w:val="24"/>
        </w:rPr>
        <w:t>.</w:t>
      </w:r>
      <w:r w:rsidRPr="00780C62">
        <w:rPr>
          <w:rFonts w:ascii="Times New Roman" w:hAnsi="Times New Roman" w:cs="Times New Roman"/>
          <w:sz w:val="24"/>
          <w:szCs w:val="24"/>
        </w:rPr>
        <w:t xml:space="preserve"> Работы не принимаются к рассмотрению в случае поступления после окончания объявленного срока регистрации на Фестиваль.</w:t>
      </w:r>
    </w:p>
    <w:p w:rsidR="00F832B7" w:rsidRPr="00780C62" w:rsidRDefault="00F832B7" w:rsidP="00F832B7">
      <w:pPr>
        <w:spacing w:after="0" w:line="240" w:lineRule="auto"/>
        <w:ind w:right="-7"/>
        <w:jc w:val="both"/>
        <w:rPr>
          <w:rFonts w:ascii="Times New Roman" w:eastAsia="Arial" w:hAnsi="Times New Roman" w:cs="Times New Roman"/>
          <w:sz w:val="24"/>
          <w:szCs w:val="24"/>
        </w:rPr>
      </w:pPr>
    </w:p>
    <w:p w:rsidR="00F832B7" w:rsidRPr="00780C62" w:rsidRDefault="00F832B7" w:rsidP="00F832B7">
      <w:pPr>
        <w:spacing w:after="0" w:line="240" w:lineRule="auto"/>
        <w:ind w:right="-7"/>
        <w:jc w:val="center"/>
        <w:rPr>
          <w:rFonts w:ascii="Times New Roman" w:eastAsia="Arial" w:hAnsi="Times New Roman" w:cs="Times New Roman"/>
          <w:sz w:val="24"/>
          <w:szCs w:val="24"/>
        </w:rPr>
      </w:pPr>
      <w:r w:rsidRPr="00780C62">
        <w:rPr>
          <w:rFonts w:ascii="Times New Roman" w:hAnsi="Times New Roman" w:cs="Times New Roman"/>
          <w:b/>
          <w:bCs/>
          <w:sz w:val="24"/>
          <w:szCs w:val="24"/>
        </w:rPr>
        <w:t>9. Заключительные положения</w:t>
      </w:r>
    </w:p>
    <w:p w:rsidR="00F832B7" w:rsidRPr="00780C62" w:rsidRDefault="00F832B7" w:rsidP="00F832B7">
      <w:pPr>
        <w:spacing w:after="0" w:line="240" w:lineRule="auto"/>
        <w:ind w:right="-7"/>
        <w:jc w:val="both"/>
        <w:rPr>
          <w:rFonts w:ascii="Times New Roman" w:eastAsia="Arial" w:hAnsi="Times New Roman" w:cs="Times New Roman"/>
          <w:sz w:val="24"/>
          <w:szCs w:val="24"/>
        </w:rPr>
      </w:pPr>
      <w:r w:rsidRPr="00780C62">
        <w:rPr>
          <w:rFonts w:ascii="Times New Roman" w:hAnsi="Times New Roman" w:cs="Times New Roman"/>
          <w:sz w:val="24"/>
          <w:szCs w:val="24"/>
        </w:rPr>
        <w:t>9.1</w:t>
      </w:r>
      <w:r>
        <w:rPr>
          <w:rFonts w:ascii="Times New Roman" w:hAnsi="Times New Roman" w:cs="Times New Roman"/>
          <w:sz w:val="24"/>
          <w:szCs w:val="24"/>
        </w:rPr>
        <w:t>.</w:t>
      </w:r>
      <w:r w:rsidRPr="00780C62">
        <w:rPr>
          <w:rFonts w:ascii="Times New Roman" w:hAnsi="Times New Roman" w:cs="Times New Roman"/>
          <w:sz w:val="24"/>
          <w:szCs w:val="24"/>
        </w:rPr>
        <w:t xml:space="preserve"> Ответы на вопросы, связанные с Положением о Фестивале, регистрацией и подачей работ можно получить у Координаторов Фестиваля.</w:t>
      </w:r>
    </w:p>
    <w:p w:rsidR="00F832B7" w:rsidRPr="00780C62" w:rsidRDefault="00F832B7" w:rsidP="00F832B7">
      <w:pPr>
        <w:spacing w:after="0" w:line="240" w:lineRule="auto"/>
        <w:ind w:right="-7"/>
        <w:jc w:val="both"/>
        <w:rPr>
          <w:rFonts w:ascii="Times New Roman" w:hAnsi="Times New Roman" w:cs="Times New Roman"/>
          <w:sz w:val="24"/>
          <w:szCs w:val="24"/>
        </w:rPr>
      </w:pPr>
      <w:r w:rsidRPr="00780C62">
        <w:rPr>
          <w:rFonts w:ascii="Times New Roman" w:hAnsi="Times New Roman" w:cs="Times New Roman"/>
          <w:sz w:val="24"/>
          <w:szCs w:val="24"/>
        </w:rPr>
        <w:t>9.2</w:t>
      </w:r>
      <w:r>
        <w:rPr>
          <w:rFonts w:ascii="Times New Roman" w:hAnsi="Times New Roman" w:cs="Times New Roman"/>
          <w:sz w:val="24"/>
          <w:szCs w:val="24"/>
        </w:rPr>
        <w:t>.</w:t>
      </w:r>
      <w:r w:rsidRPr="00780C62">
        <w:rPr>
          <w:rFonts w:ascii="Times New Roman" w:hAnsi="Times New Roman" w:cs="Times New Roman"/>
          <w:sz w:val="24"/>
          <w:szCs w:val="24"/>
        </w:rPr>
        <w:t xml:space="preserve"> Контакты:  </w:t>
      </w:r>
    </w:p>
    <w:p w:rsidR="00F832B7" w:rsidRDefault="00F832B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832B7" w:rsidRPr="00407D53" w:rsidRDefault="00F832B7" w:rsidP="00F832B7">
      <w:pPr>
        <w:spacing w:after="0" w:line="240" w:lineRule="auto"/>
        <w:jc w:val="center"/>
        <w:rPr>
          <w:rFonts w:ascii="Times New Roman" w:hAnsi="Times New Roman" w:cs="Times New Roman"/>
          <w:sz w:val="24"/>
          <w:szCs w:val="24"/>
        </w:rPr>
      </w:pPr>
    </w:p>
    <w:p w:rsidR="00F832B7" w:rsidRPr="00E2640C" w:rsidRDefault="00F832B7" w:rsidP="00F832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F832B7" w:rsidRDefault="00F832B7" w:rsidP="00F832B7">
      <w:pPr>
        <w:spacing w:after="0" w:line="240" w:lineRule="auto"/>
        <w:jc w:val="center"/>
        <w:rPr>
          <w:rFonts w:ascii="Times New Roman" w:hAnsi="Times New Roman"/>
          <w:b/>
          <w:sz w:val="24"/>
          <w:szCs w:val="24"/>
        </w:rPr>
      </w:pPr>
    </w:p>
    <w:p w:rsidR="00F832B7" w:rsidRDefault="00F832B7" w:rsidP="00F832B7">
      <w:pPr>
        <w:spacing w:after="0" w:line="240" w:lineRule="auto"/>
        <w:jc w:val="center"/>
        <w:rPr>
          <w:rFonts w:ascii="Times New Roman" w:hAnsi="Times New Roman"/>
          <w:b/>
          <w:sz w:val="24"/>
          <w:szCs w:val="24"/>
        </w:rPr>
      </w:pPr>
    </w:p>
    <w:p w:rsidR="00F832B7" w:rsidRPr="00B15381" w:rsidRDefault="00F832B7" w:rsidP="00F832B7">
      <w:pPr>
        <w:spacing w:after="0" w:line="240" w:lineRule="auto"/>
        <w:jc w:val="center"/>
        <w:rPr>
          <w:rFonts w:ascii="Times New Roman" w:hAnsi="Times New Roman" w:cs="Times New Roman"/>
          <w:b/>
          <w:i/>
          <w:sz w:val="24"/>
          <w:szCs w:val="24"/>
        </w:rPr>
      </w:pPr>
      <w:r w:rsidRPr="00B15381">
        <w:rPr>
          <w:rFonts w:ascii="Times New Roman" w:hAnsi="Times New Roman" w:cs="Times New Roman"/>
          <w:b/>
          <w:sz w:val="24"/>
          <w:szCs w:val="24"/>
        </w:rPr>
        <w:t>Ссылки на дополнительные материалы</w:t>
      </w:r>
    </w:p>
    <w:p w:rsidR="00F832B7" w:rsidRPr="00B15381" w:rsidRDefault="00F832B7" w:rsidP="00F832B7">
      <w:pPr>
        <w:spacing w:after="0" w:line="240" w:lineRule="auto"/>
        <w:rPr>
          <w:rFonts w:ascii="Times New Roman" w:hAnsi="Times New Roman" w:cs="Times New Roman"/>
          <w:i/>
          <w:sz w:val="24"/>
          <w:szCs w:val="24"/>
        </w:rPr>
      </w:pPr>
    </w:p>
    <w:p w:rsidR="00A56C81" w:rsidRPr="00111EF0" w:rsidRDefault="00A56C81" w:rsidP="00A56C81">
      <w:pPr>
        <w:spacing w:after="0" w:line="240" w:lineRule="auto"/>
        <w:rPr>
          <w:rFonts w:ascii="Times New Roman" w:hAnsi="Times New Roman" w:cs="Times New Roman"/>
          <w:sz w:val="24"/>
          <w:szCs w:val="24"/>
        </w:rPr>
      </w:pPr>
      <w:r w:rsidRPr="00B15381">
        <w:rPr>
          <w:rFonts w:ascii="Times New Roman" w:hAnsi="Times New Roman" w:cs="Times New Roman"/>
          <w:sz w:val="24"/>
          <w:szCs w:val="24"/>
        </w:rPr>
        <w:t xml:space="preserve">Ссылка </w:t>
      </w:r>
      <w:r w:rsidRPr="00111EF0">
        <w:rPr>
          <w:rFonts w:ascii="Times New Roman" w:hAnsi="Times New Roman" w:cs="Times New Roman"/>
          <w:sz w:val="24"/>
          <w:szCs w:val="24"/>
        </w:rPr>
        <w:t xml:space="preserve">на видеоролик о проведении «Медиакапустника»: </w:t>
      </w:r>
    </w:p>
    <w:p w:rsidR="00A56C81" w:rsidRPr="00111EF0" w:rsidRDefault="00A56C81" w:rsidP="00A56C81">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hyperlink r:id="rId10" w:history="1">
        <w:r w:rsidRPr="00111EF0">
          <w:rPr>
            <w:rStyle w:val="a3"/>
            <w:rFonts w:ascii="Times New Roman" w:eastAsiaTheme="minorHAnsi" w:hAnsi="Times New Roman" w:cs="Times New Roman"/>
            <w:color w:val="0000FF" w:themeColor="hyperlink"/>
            <w:sz w:val="24"/>
            <w:szCs w:val="24"/>
            <w:bdr w:val="none" w:sz="0" w:space="0" w:color="auto"/>
            <w:lang w:eastAsia="en-US"/>
          </w:rPr>
          <w:t>https://rutube.ru/video/be0a69792f8f90ff99e0329064bcc20b/</w:t>
        </w:r>
      </w:hyperlink>
    </w:p>
    <w:p w:rsidR="00A56C81" w:rsidRPr="00111EF0" w:rsidRDefault="00A56C81" w:rsidP="00A56C81">
      <w:pPr>
        <w:spacing w:after="0" w:line="240" w:lineRule="auto"/>
        <w:rPr>
          <w:rFonts w:ascii="Times New Roman" w:hAnsi="Times New Roman" w:cs="Times New Roman"/>
          <w:sz w:val="24"/>
          <w:szCs w:val="24"/>
        </w:rPr>
      </w:pPr>
      <w:r w:rsidRPr="00111EF0">
        <w:rPr>
          <w:rFonts w:ascii="Times New Roman" w:hAnsi="Times New Roman" w:cs="Times New Roman"/>
          <w:sz w:val="24"/>
          <w:szCs w:val="24"/>
        </w:rPr>
        <w:t xml:space="preserve">  </w:t>
      </w:r>
    </w:p>
    <w:p w:rsidR="00A56C81" w:rsidRPr="00111EF0" w:rsidRDefault="00A56C81" w:rsidP="00A56C81">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r>
        <w:rPr>
          <w:rFonts w:ascii="Times New Roman" w:hAnsi="Times New Roman" w:cs="Times New Roman"/>
          <w:sz w:val="24"/>
          <w:szCs w:val="24"/>
        </w:rPr>
        <w:t>Ссылка на комментарии</w:t>
      </w:r>
      <w:r w:rsidRPr="00111EF0">
        <w:rPr>
          <w:rFonts w:ascii="Times New Roman" w:hAnsi="Times New Roman" w:cs="Times New Roman"/>
          <w:sz w:val="24"/>
          <w:szCs w:val="24"/>
        </w:rPr>
        <w:t xml:space="preserve"> детей в сети:  </w:t>
      </w:r>
      <w:hyperlink r:id="rId11" w:history="1">
        <w:r w:rsidRPr="00111EF0">
          <w:rPr>
            <w:rStyle w:val="a3"/>
            <w:rFonts w:ascii="Times New Roman" w:eastAsiaTheme="minorHAnsi" w:hAnsi="Times New Roman" w:cs="Times New Roman"/>
            <w:color w:val="0000FF" w:themeColor="hyperlink"/>
            <w:sz w:val="24"/>
            <w:szCs w:val="24"/>
            <w:bdr w:val="none" w:sz="0" w:space="0" w:color="auto"/>
            <w:lang w:eastAsia="en-US"/>
          </w:rPr>
          <w:t>https://vk.com/presscentr1547?w=wall-175236267_1501</w:t>
        </w:r>
      </w:hyperlink>
    </w:p>
    <w:p w:rsidR="00A56C81" w:rsidRPr="00111EF0" w:rsidRDefault="00A56C81" w:rsidP="00A56C81">
      <w:pPr>
        <w:spacing w:after="0" w:line="240" w:lineRule="auto"/>
        <w:rPr>
          <w:rFonts w:ascii="Times New Roman" w:hAnsi="Times New Roman" w:cs="Times New Roman"/>
          <w:sz w:val="24"/>
          <w:szCs w:val="24"/>
        </w:rPr>
      </w:pPr>
    </w:p>
    <w:p w:rsidR="00A56C81" w:rsidRPr="00111EF0" w:rsidRDefault="00A56C81" w:rsidP="00A56C81">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r w:rsidRPr="00111EF0">
        <w:rPr>
          <w:rFonts w:ascii="Times New Roman" w:hAnsi="Times New Roman" w:cs="Times New Roman"/>
          <w:sz w:val="24"/>
          <w:szCs w:val="24"/>
        </w:rPr>
        <w:t xml:space="preserve">Ссылка на комментарий Цымбаленко Н.А., руководителя PR службы Департамента образования и науки города Москвы:  </w:t>
      </w:r>
      <w:hyperlink r:id="rId12" w:history="1">
        <w:r w:rsidRPr="00111EF0">
          <w:rPr>
            <w:rStyle w:val="a3"/>
            <w:rFonts w:ascii="Times New Roman" w:eastAsiaTheme="minorHAnsi" w:hAnsi="Times New Roman" w:cs="Times New Roman"/>
            <w:color w:val="0000FF" w:themeColor="hyperlink"/>
            <w:sz w:val="24"/>
            <w:szCs w:val="24"/>
            <w:bdr w:val="none" w:sz="0" w:space="0" w:color="auto"/>
            <w:lang w:eastAsia="en-US"/>
          </w:rPr>
          <w:t>https://vk.com/wall69237922_290</w:t>
        </w:r>
      </w:hyperlink>
      <w:r w:rsidRPr="00111EF0">
        <w:rPr>
          <w:rStyle w:val="a3"/>
          <w:rFonts w:ascii="Times New Roman" w:eastAsiaTheme="minorHAnsi" w:hAnsi="Times New Roman" w:cs="Times New Roman"/>
          <w:color w:val="0000FF" w:themeColor="hyperlink"/>
          <w:sz w:val="24"/>
          <w:szCs w:val="24"/>
          <w:bdr w:val="none" w:sz="0" w:space="0" w:color="auto"/>
          <w:lang w:eastAsia="en-US"/>
        </w:rPr>
        <w:t xml:space="preserve"> </w:t>
      </w:r>
    </w:p>
    <w:p w:rsidR="00A56C81" w:rsidRPr="00111EF0" w:rsidRDefault="00A56C81" w:rsidP="00A56C81">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p>
    <w:p w:rsidR="00A56C81" w:rsidRPr="00111EF0" w:rsidRDefault="00A56C81" w:rsidP="00A56C81">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r w:rsidRPr="00111EF0">
        <w:rPr>
          <w:rFonts w:ascii="Times New Roman" w:eastAsia="Times New Roman" w:hAnsi="Times New Roman" w:cs="Times New Roman"/>
          <w:sz w:val="24"/>
          <w:szCs w:val="24"/>
        </w:rPr>
        <w:t xml:space="preserve">Ссылка на </w:t>
      </w:r>
      <w:r>
        <w:rPr>
          <w:rFonts w:ascii="Times New Roman" w:eastAsia="Times New Roman" w:hAnsi="Times New Roman" w:cs="Times New Roman"/>
          <w:sz w:val="24"/>
          <w:szCs w:val="24"/>
        </w:rPr>
        <w:t>трансляцию опыта проведения «Медиакапустника» на</w:t>
      </w:r>
      <w:r w:rsidRPr="00111EF0">
        <w:rPr>
          <w:rFonts w:ascii="Times New Roman" w:eastAsia="Times New Roman" w:hAnsi="Times New Roman" w:cs="Times New Roman"/>
          <w:sz w:val="24"/>
          <w:szCs w:val="24"/>
        </w:rPr>
        <w:t xml:space="preserve"> коворкинг-сессии «Актуальные форматы медиаобразования в московской школе» для школьников и педагогов из Санкт-Петербурга: </w:t>
      </w:r>
      <w:hyperlink r:id="rId13" w:history="1">
        <w:r w:rsidRPr="00111EF0">
          <w:rPr>
            <w:rStyle w:val="a3"/>
            <w:rFonts w:ascii="Times New Roman" w:eastAsiaTheme="minorHAnsi" w:hAnsi="Times New Roman" w:cs="Times New Roman"/>
            <w:color w:val="0000FF" w:themeColor="hyperlink"/>
            <w:sz w:val="24"/>
            <w:szCs w:val="24"/>
            <w:bdr w:val="none" w:sz="0" w:space="0" w:color="auto"/>
            <w:lang w:eastAsia="en-US"/>
          </w:rPr>
          <w:t>https://licuv1547.mskobr.ru/edu-news/8449</w:t>
        </w:r>
      </w:hyperlink>
    </w:p>
    <w:p w:rsidR="00A56C81" w:rsidRDefault="00A56C81" w:rsidP="00A56C81">
      <w:pPr>
        <w:rPr>
          <w:rFonts w:ascii="Times New Roman" w:eastAsia="Times New Roman" w:hAnsi="Times New Roman" w:cs="Times New Roman"/>
          <w:sz w:val="24"/>
          <w:szCs w:val="24"/>
        </w:rPr>
      </w:pPr>
    </w:p>
    <w:p w:rsidR="00A56C81" w:rsidRDefault="00A56C81" w:rsidP="00A56C81">
      <w:r w:rsidRPr="007E1AD6">
        <w:rPr>
          <w:rFonts w:ascii="Times New Roman" w:eastAsia="Times New Roman" w:hAnsi="Times New Roman" w:cs="Times New Roman"/>
          <w:sz w:val="24"/>
          <w:szCs w:val="24"/>
        </w:rPr>
        <w:t xml:space="preserve">Ссылка на материалы по проекту: </w:t>
      </w:r>
      <w:hyperlink r:id="rId14" w:history="1">
        <w:r w:rsidRPr="007E1AD6">
          <w:rPr>
            <w:rStyle w:val="a3"/>
            <w:rFonts w:ascii="Times New Roman" w:eastAsiaTheme="minorHAnsi" w:hAnsi="Times New Roman" w:cs="Times New Roman"/>
            <w:color w:val="0000FF" w:themeColor="hyperlink"/>
            <w:sz w:val="24"/>
            <w:szCs w:val="24"/>
            <w:bdr w:val="none" w:sz="0" w:space="0" w:color="auto"/>
            <w:lang w:eastAsia="en-US"/>
          </w:rPr>
          <w:t>https://disk.yandex.ru/d/8bvGjVWdQWWgCg</w:t>
        </w:r>
      </w:hyperlink>
      <w:r>
        <w:rPr>
          <w:rStyle w:val="a3"/>
          <w:rFonts w:ascii="Times New Roman" w:eastAsiaTheme="minorHAnsi" w:hAnsi="Times New Roman" w:cs="Times New Roman"/>
          <w:color w:val="0000FF" w:themeColor="hyperlink"/>
          <w:sz w:val="24"/>
          <w:szCs w:val="24"/>
          <w:bdr w:val="none" w:sz="0" w:space="0" w:color="auto"/>
          <w:lang w:eastAsia="en-US"/>
        </w:rPr>
        <w:t xml:space="preserve"> </w:t>
      </w:r>
      <w:r w:rsidRPr="007E1AD6">
        <w:rPr>
          <w:rStyle w:val="a3"/>
          <w:rFonts w:ascii="Times New Roman" w:eastAsiaTheme="minorHAnsi" w:hAnsi="Times New Roman" w:cs="Times New Roman"/>
          <w:color w:val="0000FF" w:themeColor="hyperlink"/>
          <w:sz w:val="24"/>
          <w:szCs w:val="24"/>
          <w:bdr w:val="none" w:sz="0" w:space="0" w:color="auto"/>
          <w:lang w:eastAsia="en-US"/>
        </w:rPr>
        <w:t> </w:t>
      </w:r>
    </w:p>
    <w:p w:rsidR="00F832B7" w:rsidRPr="00111EF0" w:rsidRDefault="00F832B7" w:rsidP="00F832B7">
      <w:pPr>
        <w:spacing w:after="0" w:line="240" w:lineRule="auto"/>
        <w:rPr>
          <w:rStyle w:val="a3"/>
          <w:rFonts w:ascii="Times New Roman" w:eastAsiaTheme="minorHAnsi" w:hAnsi="Times New Roman" w:cs="Times New Roman"/>
          <w:color w:val="0000FF" w:themeColor="hyperlink"/>
          <w:sz w:val="24"/>
          <w:szCs w:val="24"/>
          <w:bdr w:val="none" w:sz="0" w:space="0" w:color="auto"/>
          <w:lang w:eastAsia="en-US"/>
        </w:rPr>
      </w:pPr>
      <w:bookmarkStart w:id="1" w:name="_GoBack"/>
      <w:bookmarkEnd w:id="1"/>
    </w:p>
    <w:p w:rsidR="00F832B7" w:rsidRPr="00780C62" w:rsidRDefault="00F832B7" w:rsidP="00F832B7">
      <w:pPr>
        <w:spacing w:after="0" w:line="240" w:lineRule="auto"/>
        <w:ind w:right="-7"/>
        <w:jc w:val="both"/>
        <w:rPr>
          <w:rFonts w:ascii="Times New Roman" w:hAnsi="Times New Roman" w:cs="Times New Roman"/>
          <w:sz w:val="24"/>
          <w:szCs w:val="24"/>
        </w:rPr>
      </w:pPr>
    </w:p>
    <w:p w:rsidR="00F832B7" w:rsidRPr="0048115E" w:rsidRDefault="00F832B7" w:rsidP="00FB47EB">
      <w:pPr>
        <w:spacing w:after="0" w:line="360" w:lineRule="auto"/>
        <w:ind w:firstLine="709"/>
        <w:jc w:val="both"/>
        <w:rPr>
          <w:rFonts w:ascii="Times New Roman" w:eastAsia="Times New Roman" w:hAnsi="Times New Roman" w:cs="Times New Roman"/>
          <w:i/>
          <w:sz w:val="28"/>
          <w:szCs w:val="28"/>
        </w:rPr>
      </w:pPr>
    </w:p>
    <w:p w:rsidR="002265F4" w:rsidRPr="00FB47EB" w:rsidRDefault="002265F4" w:rsidP="00FB47EB">
      <w:pPr>
        <w:spacing w:after="0" w:line="360" w:lineRule="auto"/>
        <w:ind w:firstLine="709"/>
        <w:jc w:val="both"/>
        <w:rPr>
          <w:rFonts w:ascii="Times New Roman" w:hAnsi="Times New Roman" w:cs="Times New Roman"/>
          <w:sz w:val="28"/>
          <w:szCs w:val="28"/>
        </w:rPr>
      </w:pPr>
    </w:p>
    <w:p w:rsidR="005016C3" w:rsidRPr="00FB47EB" w:rsidRDefault="005016C3" w:rsidP="00FB47EB">
      <w:pPr>
        <w:spacing w:after="0" w:line="360" w:lineRule="auto"/>
        <w:ind w:firstLine="709"/>
        <w:jc w:val="both"/>
        <w:rPr>
          <w:rFonts w:ascii="Times New Roman" w:hAnsi="Times New Roman" w:cs="Times New Roman"/>
          <w:sz w:val="28"/>
          <w:szCs w:val="28"/>
        </w:rPr>
      </w:pPr>
    </w:p>
    <w:p w:rsidR="00F6626C" w:rsidRPr="00FB47EB" w:rsidRDefault="00F6626C" w:rsidP="00FB47EB">
      <w:pPr>
        <w:spacing w:after="0" w:line="360" w:lineRule="auto"/>
        <w:ind w:firstLine="709"/>
        <w:jc w:val="both"/>
        <w:rPr>
          <w:rFonts w:ascii="Times New Roman" w:hAnsi="Times New Roman" w:cs="Times New Roman"/>
          <w:i/>
          <w:sz w:val="28"/>
          <w:szCs w:val="28"/>
        </w:rPr>
      </w:pPr>
    </w:p>
    <w:p w:rsidR="00EB2826" w:rsidRPr="00FB47EB" w:rsidRDefault="00EB2826" w:rsidP="00FB47EB">
      <w:pPr>
        <w:spacing w:after="0" w:line="360" w:lineRule="auto"/>
        <w:rPr>
          <w:rFonts w:ascii="Times New Roman" w:hAnsi="Times New Roman" w:cs="Times New Roman"/>
          <w:i/>
          <w:sz w:val="28"/>
          <w:szCs w:val="28"/>
        </w:rPr>
      </w:pPr>
    </w:p>
    <w:sectPr w:rsidR="00EB2826" w:rsidRPr="00FB47EB">
      <w:headerReference w:type="default" r:id="rId15"/>
      <w:footerReference w:type="default" r:id="rId16"/>
      <w:headerReference w:type="first" r:id="rId17"/>
      <w:footerReference w:type="first" r:id="rId18"/>
      <w:pgSz w:w="11900" w:h="16840"/>
      <w:pgMar w:top="993" w:right="1133" w:bottom="993"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D7" w:rsidRDefault="00FD4CD7">
      <w:pPr>
        <w:spacing w:after="0" w:line="240" w:lineRule="auto"/>
      </w:pPr>
      <w:r>
        <w:separator/>
      </w:r>
    </w:p>
  </w:endnote>
  <w:endnote w:type="continuationSeparator" w:id="0">
    <w:p w:rsidR="00FD4CD7" w:rsidRDefault="00FD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CC"/>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4000ACFF" w:usb2="00000001" w:usb3="00000000" w:csb0="000001FF" w:csb1="00000000"/>
  </w:font>
  <w:font w:name="Helvetica Neue">
    <w:altName w:val="Times New Roman"/>
    <w:charset w:val="00"/>
    <w:family w:val="roman"/>
    <w:pitch w:val="default"/>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A9" w:rsidRDefault="00C03DFF">
    <w:pPr>
      <w:tabs>
        <w:tab w:val="center" w:pos="4677"/>
        <w:tab w:val="right" w:pos="9355"/>
      </w:tabs>
      <w:spacing w:after="0" w:line="240" w:lineRule="auto"/>
      <w:jc w:val="right"/>
    </w:pPr>
    <w:r>
      <w:fldChar w:fldCharType="begin"/>
    </w:r>
    <w:r>
      <w:instrText xml:space="preserve"> PAGE </w:instrText>
    </w:r>
    <w:r>
      <w:fldChar w:fldCharType="separate"/>
    </w:r>
    <w:r w:rsidR="00A56C81">
      <w:rPr>
        <w:noProof/>
      </w:rPr>
      <w:t>25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A9" w:rsidRDefault="002637A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D7" w:rsidRDefault="00FD4CD7">
      <w:r>
        <w:separator/>
      </w:r>
    </w:p>
  </w:footnote>
  <w:footnote w:type="continuationSeparator" w:id="0">
    <w:p w:rsidR="00FD4CD7" w:rsidRDefault="00FD4CD7">
      <w:r>
        <w:continuationSeparator/>
      </w:r>
    </w:p>
  </w:footnote>
  <w:footnote w:type="continuationNotice" w:id="1">
    <w:p w:rsidR="00FD4CD7" w:rsidRDefault="00FD4CD7"/>
  </w:footnote>
  <w:footnote w:id="2">
    <w:p w:rsidR="002265F4" w:rsidRPr="002265F4" w:rsidRDefault="002265F4" w:rsidP="002265F4">
      <w:pPr>
        <w:pStyle w:val="ab"/>
      </w:pPr>
      <w:r>
        <w:rPr>
          <w:rStyle w:val="ad"/>
        </w:rPr>
        <w:footnoteRef/>
      </w:r>
      <w:r>
        <w:t xml:space="preserve"> </w:t>
      </w:r>
      <w:r w:rsidRPr="002265F4">
        <w:rPr>
          <w:rFonts w:ascii="Times New Roman" w:hAnsi="Times New Roman" w:cs="Times New Roman"/>
        </w:rPr>
        <w:t>Зубанова</w:t>
      </w:r>
      <w:r>
        <w:rPr>
          <w:rFonts w:ascii="Times New Roman" w:hAnsi="Times New Roman" w:cs="Times New Roman"/>
        </w:rPr>
        <w:t>,</w:t>
      </w:r>
      <w:r w:rsidRPr="002265F4">
        <w:rPr>
          <w:rFonts w:ascii="Times New Roman" w:hAnsi="Times New Roman" w:cs="Times New Roman"/>
        </w:rPr>
        <w:t xml:space="preserve"> </w:t>
      </w:r>
      <w:r>
        <w:rPr>
          <w:rFonts w:ascii="Times New Roman" w:hAnsi="Times New Roman" w:cs="Times New Roman"/>
        </w:rPr>
        <w:t>Л. Б.</w:t>
      </w:r>
      <w:r w:rsidRPr="002265F4">
        <w:rPr>
          <w:rFonts w:ascii="Times New Roman" w:hAnsi="Times New Roman" w:cs="Times New Roman"/>
        </w:rPr>
        <w:t xml:space="preserve"> Современное медиапространство: подходы к исследованию и принципы интерпретации </w:t>
      </w:r>
      <w:r>
        <w:rPr>
          <w:rFonts w:ascii="Times New Roman" w:hAnsi="Times New Roman" w:cs="Times New Roman"/>
        </w:rPr>
        <w:t xml:space="preserve">/ Л. Б. Зубанова </w:t>
      </w:r>
      <w:r w:rsidRPr="002265F4">
        <w:rPr>
          <w:rFonts w:ascii="Times New Roman" w:hAnsi="Times New Roman" w:cs="Times New Roman"/>
        </w:rPr>
        <w:t xml:space="preserve">// Вестник ЧГАКИ. </w:t>
      </w:r>
      <w:r>
        <w:rPr>
          <w:rFonts w:ascii="Times New Roman" w:hAnsi="Times New Roman" w:cs="Times New Roman"/>
        </w:rPr>
        <w:t xml:space="preserve">− </w:t>
      </w:r>
      <w:r w:rsidRPr="002265F4">
        <w:rPr>
          <w:rFonts w:ascii="Times New Roman" w:hAnsi="Times New Roman" w:cs="Times New Roman"/>
        </w:rPr>
        <w:t>2008. −</w:t>
      </w:r>
      <w:r>
        <w:rPr>
          <w:rFonts w:ascii="Times New Roman" w:hAnsi="Times New Roman" w:cs="Times New Roman"/>
        </w:rPr>
        <w:t xml:space="preserve"> </w:t>
      </w:r>
      <w:r w:rsidRPr="002265F4">
        <w:rPr>
          <w:rFonts w:ascii="Times New Roman" w:hAnsi="Times New Roman" w:cs="Times New Roman"/>
        </w:rPr>
        <w:t xml:space="preserve">№2 (14). </w:t>
      </w:r>
      <w:r w:rsidRPr="002265F4">
        <w:rPr>
          <w:rFonts w:ascii="Times New Roman" w:hAnsi="Times New Roman" w:cs="Times New Roman"/>
          <w:lang w:val="en-US"/>
        </w:rPr>
        <w:t>URL</w:t>
      </w:r>
      <w:r w:rsidRPr="002265F4">
        <w:rPr>
          <w:rFonts w:ascii="Times New Roman" w:hAnsi="Times New Roman" w:cs="Times New Roman"/>
        </w:rPr>
        <w:t xml:space="preserve">: </w:t>
      </w:r>
      <w:hyperlink r:id="rId1" w:history="1">
        <w:r w:rsidRPr="00567887">
          <w:rPr>
            <w:rStyle w:val="a3"/>
            <w:rFonts w:ascii="Times New Roman" w:hAnsi="Times New Roman" w:cs="Times New Roman"/>
            <w:lang w:val="en-US"/>
          </w:rPr>
          <w:t>https</w:t>
        </w:r>
        <w:r w:rsidRPr="002265F4">
          <w:rPr>
            <w:rStyle w:val="a3"/>
            <w:rFonts w:ascii="Times New Roman" w:hAnsi="Times New Roman" w:cs="Times New Roman"/>
          </w:rPr>
          <w:t>://</w:t>
        </w:r>
        <w:r w:rsidRPr="00567887">
          <w:rPr>
            <w:rStyle w:val="a3"/>
            <w:rFonts w:ascii="Times New Roman" w:hAnsi="Times New Roman" w:cs="Times New Roman"/>
            <w:lang w:val="en-US"/>
          </w:rPr>
          <w:t>cyberleninka</w:t>
        </w:r>
        <w:r w:rsidRPr="002265F4">
          <w:rPr>
            <w:rStyle w:val="a3"/>
            <w:rFonts w:ascii="Times New Roman" w:hAnsi="Times New Roman" w:cs="Times New Roman"/>
          </w:rPr>
          <w:t>.</w:t>
        </w:r>
        <w:r w:rsidRPr="00567887">
          <w:rPr>
            <w:rStyle w:val="a3"/>
            <w:rFonts w:ascii="Times New Roman" w:hAnsi="Times New Roman" w:cs="Times New Roman"/>
            <w:lang w:val="en-US"/>
          </w:rPr>
          <w:t>ru</w:t>
        </w:r>
        <w:r w:rsidRPr="002265F4">
          <w:rPr>
            <w:rStyle w:val="a3"/>
            <w:rFonts w:ascii="Times New Roman" w:hAnsi="Times New Roman" w:cs="Times New Roman"/>
          </w:rPr>
          <w:t>/</w:t>
        </w:r>
        <w:r w:rsidRPr="00567887">
          <w:rPr>
            <w:rStyle w:val="a3"/>
            <w:rFonts w:ascii="Times New Roman" w:hAnsi="Times New Roman" w:cs="Times New Roman"/>
            <w:lang w:val="en-US"/>
          </w:rPr>
          <w:t>article</w:t>
        </w:r>
        <w:r w:rsidRPr="002265F4">
          <w:rPr>
            <w:rStyle w:val="a3"/>
            <w:rFonts w:ascii="Times New Roman" w:hAnsi="Times New Roman" w:cs="Times New Roman"/>
          </w:rPr>
          <w:t>/</w:t>
        </w:r>
        <w:r w:rsidRPr="00567887">
          <w:rPr>
            <w:rStyle w:val="a3"/>
            <w:rFonts w:ascii="Times New Roman" w:hAnsi="Times New Roman" w:cs="Times New Roman"/>
            <w:lang w:val="en-US"/>
          </w:rPr>
          <w:t>n</w:t>
        </w:r>
        <w:r w:rsidRPr="002265F4">
          <w:rPr>
            <w:rStyle w:val="a3"/>
            <w:rFonts w:ascii="Times New Roman" w:hAnsi="Times New Roman" w:cs="Times New Roman"/>
          </w:rPr>
          <w:t>/</w:t>
        </w:r>
        <w:r w:rsidRPr="00567887">
          <w:rPr>
            <w:rStyle w:val="a3"/>
            <w:rFonts w:ascii="Times New Roman" w:hAnsi="Times New Roman" w:cs="Times New Roman"/>
            <w:lang w:val="en-US"/>
          </w:rPr>
          <w:t>sovremennoe</w:t>
        </w:r>
        <w:r w:rsidRPr="002265F4">
          <w:rPr>
            <w:rStyle w:val="a3"/>
            <w:rFonts w:ascii="Times New Roman" w:hAnsi="Times New Roman" w:cs="Times New Roman"/>
          </w:rPr>
          <w:t>-</w:t>
        </w:r>
        <w:r w:rsidRPr="00567887">
          <w:rPr>
            <w:rStyle w:val="a3"/>
            <w:rFonts w:ascii="Times New Roman" w:hAnsi="Times New Roman" w:cs="Times New Roman"/>
            <w:lang w:val="en-US"/>
          </w:rPr>
          <w:t>mediaprostranstvo</w:t>
        </w:r>
        <w:r w:rsidRPr="002265F4">
          <w:rPr>
            <w:rStyle w:val="a3"/>
            <w:rFonts w:ascii="Times New Roman" w:hAnsi="Times New Roman" w:cs="Times New Roman"/>
          </w:rPr>
          <w:t>-</w:t>
        </w:r>
        <w:r w:rsidRPr="00567887">
          <w:rPr>
            <w:rStyle w:val="a3"/>
            <w:rFonts w:ascii="Times New Roman" w:hAnsi="Times New Roman" w:cs="Times New Roman"/>
            <w:lang w:val="en-US"/>
          </w:rPr>
          <w:t>podhody</w:t>
        </w:r>
        <w:r w:rsidRPr="002265F4">
          <w:rPr>
            <w:rStyle w:val="a3"/>
            <w:rFonts w:ascii="Times New Roman" w:hAnsi="Times New Roman" w:cs="Times New Roman"/>
          </w:rPr>
          <w:t>-</w:t>
        </w:r>
        <w:r w:rsidRPr="00567887">
          <w:rPr>
            <w:rStyle w:val="a3"/>
            <w:rFonts w:ascii="Times New Roman" w:hAnsi="Times New Roman" w:cs="Times New Roman"/>
            <w:lang w:val="en-US"/>
          </w:rPr>
          <w:t>k</w:t>
        </w:r>
        <w:r w:rsidRPr="002265F4">
          <w:rPr>
            <w:rStyle w:val="a3"/>
            <w:rFonts w:ascii="Times New Roman" w:hAnsi="Times New Roman" w:cs="Times New Roman"/>
          </w:rPr>
          <w:t>-</w:t>
        </w:r>
        <w:r w:rsidRPr="00567887">
          <w:rPr>
            <w:rStyle w:val="a3"/>
            <w:rFonts w:ascii="Times New Roman" w:hAnsi="Times New Roman" w:cs="Times New Roman"/>
            <w:lang w:val="en-US"/>
          </w:rPr>
          <w:t>issledovaniyu</w:t>
        </w:r>
        <w:r w:rsidRPr="002265F4">
          <w:rPr>
            <w:rStyle w:val="a3"/>
            <w:rFonts w:ascii="Times New Roman" w:hAnsi="Times New Roman" w:cs="Times New Roman"/>
          </w:rPr>
          <w:t>-</w:t>
        </w:r>
        <w:r w:rsidRPr="00567887">
          <w:rPr>
            <w:rStyle w:val="a3"/>
            <w:rFonts w:ascii="Times New Roman" w:hAnsi="Times New Roman" w:cs="Times New Roman"/>
            <w:lang w:val="en-US"/>
          </w:rPr>
          <w:t>i</w:t>
        </w:r>
        <w:r w:rsidRPr="002265F4">
          <w:rPr>
            <w:rStyle w:val="a3"/>
            <w:rFonts w:ascii="Times New Roman" w:hAnsi="Times New Roman" w:cs="Times New Roman"/>
          </w:rPr>
          <w:t>-</w:t>
        </w:r>
        <w:r w:rsidRPr="00567887">
          <w:rPr>
            <w:rStyle w:val="a3"/>
            <w:rFonts w:ascii="Times New Roman" w:hAnsi="Times New Roman" w:cs="Times New Roman"/>
            <w:lang w:val="en-US"/>
          </w:rPr>
          <w:t>printsipy</w:t>
        </w:r>
        <w:r w:rsidRPr="002265F4">
          <w:rPr>
            <w:rStyle w:val="a3"/>
            <w:rFonts w:ascii="Times New Roman" w:hAnsi="Times New Roman" w:cs="Times New Roman"/>
          </w:rPr>
          <w:t>-</w:t>
        </w:r>
        <w:r w:rsidRPr="00567887">
          <w:rPr>
            <w:rStyle w:val="a3"/>
            <w:rFonts w:ascii="Times New Roman" w:hAnsi="Times New Roman" w:cs="Times New Roman"/>
            <w:lang w:val="en-US"/>
          </w:rPr>
          <w:t>interpretatsii</w:t>
        </w:r>
      </w:hyperlink>
      <w:r>
        <w:rPr>
          <w:rFonts w:ascii="Times New Roman" w:hAnsi="Times New Roman" w:cs="Times New Roman"/>
        </w:rPr>
        <w:t xml:space="preserve"> (дата обращения: 06.12.2022).</w:t>
      </w:r>
    </w:p>
  </w:footnote>
  <w:footnote w:id="3">
    <w:p w:rsidR="00F629EE" w:rsidRDefault="00F629EE" w:rsidP="009C2221">
      <w:pPr>
        <w:pStyle w:val="6"/>
        <w:keepNext w:val="0"/>
        <w:keepLines w:val="0"/>
        <w:spacing w:before="0" w:after="0" w:line="240" w:lineRule="auto"/>
        <w:jc w:val="both"/>
      </w:pPr>
      <w:r>
        <w:rPr>
          <w:rFonts w:ascii="Times New Roman" w:eastAsia="Times New Roman" w:hAnsi="Times New Roman" w:cs="Times New Roman"/>
          <w:b w:val="0"/>
          <w:bCs w:val="0"/>
          <w:sz w:val="28"/>
          <w:szCs w:val="28"/>
          <w:vertAlign w:val="superscript"/>
          <w14:textOutline w14:w="12700" w14:cap="flat" w14:cmpd="sng" w14:algn="ctr">
            <w14:noFill/>
            <w14:prstDash w14:val="solid"/>
            <w14:miter w14:lim="400000"/>
          </w14:textOutline>
        </w:rPr>
        <w:footnoteRef/>
      </w:r>
      <w:r>
        <w:rPr>
          <w:rFonts w:ascii="Helvetica Neue" w:hAnsi="Helvetica Neue"/>
          <w:b w:val="0"/>
          <w:bCs w:val="0"/>
          <w:sz w:val="22"/>
          <w:szCs w:val="22"/>
          <w14:textOutline w14:w="12700" w14:cap="flat" w14:cmpd="sng" w14:algn="ctr">
            <w14:noFill/>
            <w14:prstDash w14:val="solid"/>
            <w14:miter w14:lim="400000"/>
          </w14:textOutline>
        </w:rPr>
        <w:t xml:space="preserve"> Пырьева В.В. Кейсовая технология обучения и ее применение при изучении темы «Алгоритмы» // Информатика и образование. - 2009. - № 11, С.25-28</w:t>
      </w:r>
    </w:p>
  </w:footnote>
  <w:footnote w:id="4">
    <w:p w:rsidR="00F629EE" w:rsidRDefault="00F629EE" w:rsidP="009C2221">
      <w:pPr>
        <w:pStyle w:val="6"/>
        <w:keepNext w:val="0"/>
        <w:keepLines w:val="0"/>
        <w:spacing w:before="0" w:after="0" w:line="240" w:lineRule="auto"/>
        <w:jc w:val="both"/>
      </w:pPr>
      <w:r>
        <w:rPr>
          <w:rFonts w:ascii="Times New Roman" w:eastAsia="Times New Roman" w:hAnsi="Times New Roman" w:cs="Times New Roman"/>
          <w:b w:val="0"/>
          <w:bCs w:val="0"/>
          <w:sz w:val="28"/>
          <w:szCs w:val="28"/>
          <w:vertAlign w:val="superscript"/>
          <w14:textOutline w14:w="12700" w14:cap="flat" w14:cmpd="sng" w14:algn="ctr">
            <w14:noFill/>
            <w14:prstDash w14:val="solid"/>
            <w14:miter w14:lim="400000"/>
          </w14:textOutline>
        </w:rPr>
        <w:footnoteRef/>
      </w:r>
      <w:r>
        <w:rPr>
          <w:rFonts w:ascii="Helvetica Neue" w:hAnsi="Helvetica Neue"/>
          <w:b w:val="0"/>
          <w:bCs w:val="0"/>
          <w:sz w:val="22"/>
          <w:szCs w:val="22"/>
          <w14:textOutline w14:w="12700" w14:cap="flat" w14:cmpd="sng" w14:algn="ctr">
            <w14:noFill/>
            <w14:prstDash w14:val="solid"/>
            <w14:miter w14:lim="400000"/>
          </w14:textOutline>
        </w:rPr>
        <w:t xml:space="preserve"> Буранова Г.Ё., Носирова Ш.Э. Сущность применения метода кейс-технологий в организации учебного процесса.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A9" w:rsidRDefault="002637A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A9" w:rsidRDefault="002637A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ADF"/>
    <w:multiLevelType w:val="hybridMultilevel"/>
    <w:tmpl w:val="26C26C42"/>
    <w:numStyleLink w:val="3"/>
  </w:abstractNum>
  <w:abstractNum w:abstractNumId="1" w15:restartNumberingAfterBreak="0">
    <w:nsid w:val="024C4CFC"/>
    <w:multiLevelType w:val="hybridMultilevel"/>
    <w:tmpl w:val="48F0AE36"/>
    <w:numStyleLink w:val="1"/>
  </w:abstractNum>
  <w:abstractNum w:abstractNumId="2" w15:restartNumberingAfterBreak="0">
    <w:nsid w:val="03987C48"/>
    <w:multiLevelType w:val="hybridMultilevel"/>
    <w:tmpl w:val="71DC6C64"/>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753BAE"/>
    <w:multiLevelType w:val="hybridMultilevel"/>
    <w:tmpl w:val="82D22A1E"/>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286B0A"/>
    <w:multiLevelType w:val="hybridMultilevel"/>
    <w:tmpl w:val="99D02C1A"/>
    <w:lvl w:ilvl="0" w:tplc="20B2B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01626"/>
    <w:multiLevelType w:val="multilevel"/>
    <w:tmpl w:val="A6F826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16AE0"/>
    <w:multiLevelType w:val="hybridMultilevel"/>
    <w:tmpl w:val="AC888570"/>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90F2D"/>
    <w:multiLevelType w:val="hybridMultilevel"/>
    <w:tmpl w:val="C382DDB8"/>
    <w:numStyleLink w:val="5"/>
  </w:abstractNum>
  <w:abstractNum w:abstractNumId="8" w15:restartNumberingAfterBreak="0">
    <w:nsid w:val="15E9305F"/>
    <w:multiLevelType w:val="hybridMultilevel"/>
    <w:tmpl w:val="F0A8100E"/>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508A6"/>
    <w:multiLevelType w:val="hybridMultilevel"/>
    <w:tmpl w:val="FE92BCF4"/>
    <w:lvl w:ilvl="0" w:tplc="0206F1BA">
      <w:start w:val="7"/>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8702692"/>
    <w:multiLevelType w:val="hybridMultilevel"/>
    <w:tmpl w:val="C382DDB8"/>
    <w:styleLink w:val="5"/>
    <w:lvl w:ilvl="0" w:tplc="5DAE7488">
      <w:start w:val="1"/>
      <w:numFmt w:val="decimal"/>
      <w:lvlText w:val="%1."/>
      <w:lvlJc w:val="left"/>
      <w:pPr>
        <w:tabs>
          <w:tab w:val="left" w:pos="426"/>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F38835EA">
      <w:start w:val="1"/>
      <w:numFmt w:val="lowerLetter"/>
      <w:lvlText w:val="%2."/>
      <w:lvlJc w:val="left"/>
      <w:pPr>
        <w:tabs>
          <w:tab w:val="left" w:pos="426"/>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E1086D22">
      <w:start w:val="1"/>
      <w:numFmt w:val="lowerRoman"/>
      <w:lvlText w:val="%3."/>
      <w:lvlJc w:val="left"/>
      <w:pPr>
        <w:tabs>
          <w:tab w:val="left" w:pos="426"/>
          <w:tab w:val="left" w:pos="1134"/>
          <w:tab w:val="num"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plc="32F409E8">
      <w:start w:val="1"/>
      <w:numFmt w:val="decimal"/>
      <w:lvlText w:val="%4."/>
      <w:lvlJc w:val="left"/>
      <w:pPr>
        <w:tabs>
          <w:tab w:val="left" w:pos="426"/>
          <w:tab w:val="left" w:pos="1134"/>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8E3E65DC">
      <w:start w:val="1"/>
      <w:numFmt w:val="lowerLetter"/>
      <w:lvlText w:val="%5."/>
      <w:lvlJc w:val="left"/>
      <w:pPr>
        <w:tabs>
          <w:tab w:val="left" w:pos="426"/>
          <w:tab w:val="left" w:pos="1134"/>
          <w:tab w:val="num"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492C7DB2">
      <w:start w:val="1"/>
      <w:numFmt w:val="lowerRoman"/>
      <w:lvlText w:val="%6."/>
      <w:lvlJc w:val="left"/>
      <w:pPr>
        <w:tabs>
          <w:tab w:val="left" w:pos="426"/>
          <w:tab w:val="left" w:pos="1134"/>
          <w:tab w:val="num"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plc="9CC4A7E2">
      <w:start w:val="1"/>
      <w:numFmt w:val="decimal"/>
      <w:lvlText w:val="%7."/>
      <w:lvlJc w:val="left"/>
      <w:pPr>
        <w:tabs>
          <w:tab w:val="left" w:pos="426"/>
          <w:tab w:val="left" w:pos="1134"/>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2D5A40D8">
      <w:start w:val="1"/>
      <w:numFmt w:val="lowerLetter"/>
      <w:lvlText w:val="%8."/>
      <w:lvlJc w:val="left"/>
      <w:pPr>
        <w:tabs>
          <w:tab w:val="left" w:pos="426"/>
          <w:tab w:val="left" w:pos="1134"/>
          <w:tab w:val="num"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037C15E0">
      <w:start w:val="1"/>
      <w:numFmt w:val="lowerRoman"/>
      <w:lvlText w:val="%9."/>
      <w:lvlJc w:val="left"/>
      <w:pPr>
        <w:tabs>
          <w:tab w:val="left" w:pos="426"/>
          <w:tab w:val="left" w:pos="1134"/>
          <w:tab w:val="num"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B81220"/>
    <w:multiLevelType w:val="hybridMultilevel"/>
    <w:tmpl w:val="08E484A4"/>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2C7263"/>
    <w:multiLevelType w:val="hybridMultilevel"/>
    <w:tmpl w:val="F4006274"/>
    <w:lvl w:ilvl="0" w:tplc="DBF012D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95E7324"/>
    <w:multiLevelType w:val="hybridMultilevel"/>
    <w:tmpl w:val="C58C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57548"/>
    <w:multiLevelType w:val="hybridMultilevel"/>
    <w:tmpl w:val="388CC6B0"/>
    <w:lvl w:ilvl="0" w:tplc="0840B928">
      <w:start w:val="1"/>
      <w:numFmt w:val="bullet"/>
      <w:lvlText w:val="−"/>
      <w:lvlJc w:val="left"/>
      <w:pPr>
        <w:tabs>
          <w:tab w:val="left" w:pos="243"/>
          <w:tab w:val="left" w:pos="7229"/>
        </w:tabs>
        <w:ind w:left="216"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F02D28">
      <w:start w:val="1"/>
      <w:numFmt w:val="bullet"/>
      <w:lvlText w:val="o"/>
      <w:lvlJc w:val="left"/>
      <w:pPr>
        <w:tabs>
          <w:tab w:val="left" w:pos="7229"/>
        </w:tabs>
        <w:ind w:left="6509" w:hanging="65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5E166C">
      <w:start w:val="1"/>
      <w:numFmt w:val="bullet"/>
      <w:lvlText w:val="▪"/>
      <w:lvlJc w:val="left"/>
      <w:pPr>
        <w:tabs>
          <w:tab w:val="left" w:pos="7229"/>
        </w:tabs>
        <w:ind w:left="5789" w:hanging="5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D821B4">
      <w:start w:val="1"/>
      <w:numFmt w:val="bullet"/>
      <w:lvlText w:val="●"/>
      <w:lvlJc w:val="left"/>
      <w:pPr>
        <w:tabs>
          <w:tab w:val="left" w:pos="7229"/>
        </w:tabs>
        <w:ind w:left="5069" w:hanging="50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CA3884">
      <w:start w:val="1"/>
      <w:numFmt w:val="bullet"/>
      <w:lvlText w:val="o"/>
      <w:lvlJc w:val="left"/>
      <w:pPr>
        <w:tabs>
          <w:tab w:val="left" w:pos="7229"/>
        </w:tabs>
        <w:ind w:left="4349" w:hanging="4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CAF862">
      <w:start w:val="1"/>
      <w:numFmt w:val="bullet"/>
      <w:lvlText w:val="▪"/>
      <w:lvlJc w:val="left"/>
      <w:pPr>
        <w:tabs>
          <w:tab w:val="left" w:pos="7229"/>
        </w:tabs>
        <w:ind w:left="3629" w:hanging="36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1A7CE8">
      <w:start w:val="1"/>
      <w:numFmt w:val="bullet"/>
      <w:lvlText w:val="●"/>
      <w:lvlJc w:val="left"/>
      <w:pPr>
        <w:tabs>
          <w:tab w:val="left" w:pos="216"/>
          <w:tab w:val="left" w:pos="243"/>
          <w:tab w:val="left" w:pos="7229"/>
        </w:tabs>
        <w:ind w:left="4320" w:hanging="29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0E04E96">
      <w:start w:val="1"/>
      <w:numFmt w:val="bullet"/>
      <w:lvlText w:val="o"/>
      <w:lvlJc w:val="left"/>
      <w:pPr>
        <w:tabs>
          <w:tab w:val="left" w:pos="216"/>
          <w:tab w:val="left" w:pos="243"/>
          <w:tab w:val="left" w:pos="7229"/>
        </w:tabs>
        <w:ind w:left="5040" w:hanging="2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D8C4FE">
      <w:start w:val="1"/>
      <w:numFmt w:val="bullet"/>
      <w:lvlText w:val="▪"/>
      <w:lvlJc w:val="left"/>
      <w:pPr>
        <w:tabs>
          <w:tab w:val="left" w:pos="216"/>
          <w:tab w:val="left" w:pos="243"/>
          <w:tab w:val="left" w:pos="7229"/>
        </w:tabs>
        <w:ind w:left="5760" w:hanging="1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12784F"/>
    <w:multiLevelType w:val="hybridMultilevel"/>
    <w:tmpl w:val="95B0F1EC"/>
    <w:lvl w:ilvl="0" w:tplc="28E2CE7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752934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890B6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82A448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5C9CD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A86EF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38745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8CE23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9A1C8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FAE0303"/>
    <w:multiLevelType w:val="hybridMultilevel"/>
    <w:tmpl w:val="66623B46"/>
    <w:lvl w:ilvl="0" w:tplc="28E2CE7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0ECE2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1845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A04C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B223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D2E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834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E60F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0822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D72085"/>
    <w:multiLevelType w:val="hybridMultilevel"/>
    <w:tmpl w:val="6F326FE6"/>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6D5619E"/>
    <w:multiLevelType w:val="hybridMultilevel"/>
    <w:tmpl w:val="0EF42B46"/>
    <w:lvl w:ilvl="0" w:tplc="8F7AA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D54C2E"/>
    <w:multiLevelType w:val="multilevel"/>
    <w:tmpl w:val="668A42B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30CD5329"/>
    <w:multiLevelType w:val="hybridMultilevel"/>
    <w:tmpl w:val="3252FBEC"/>
    <w:lvl w:ilvl="0" w:tplc="28E2CE7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0D7DEF"/>
    <w:multiLevelType w:val="hybridMultilevel"/>
    <w:tmpl w:val="26C26C42"/>
    <w:styleLink w:val="3"/>
    <w:lvl w:ilvl="0" w:tplc="88B4E2EC">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7EAA294">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2C2F18">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64C46C">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7802D4">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9DA2D82">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4B0600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58A32C">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2E09BA0">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492B7E"/>
    <w:multiLevelType w:val="hybridMultilevel"/>
    <w:tmpl w:val="86A26CFE"/>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F57755"/>
    <w:multiLevelType w:val="multilevel"/>
    <w:tmpl w:val="7ABAA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D41CA9"/>
    <w:multiLevelType w:val="multilevel"/>
    <w:tmpl w:val="7EE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3762B"/>
    <w:multiLevelType w:val="hybridMultilevel"/>
    <w:tmpl w:val="7EB2F3FC"/>
    <w:lvl w:ilvl="0" w:tplc="6ED42FF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87368B"/>
    <w:multiLevelType w:val="hybridMultilevel"/>
    <w:tmpl w:val="7330804C"/>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A81396"/>
    <w:multiLevelType w:val="hybridMultilevel"/>
    <w:tmpl w:val="4F003E28"/>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BB4F6B"/>
    <w:multiLevelType w:val="hybridMultilevel"/>
    <w:tmpl w:val="1CB259E2"/>
    <w:lvl w:ilvl="0" w:tplc="8F7AA25C">
      <w:start w:val="1"/>
      <w:numFmt w:val="decimal"/>
      <w:lvlText w:val="%1."/>
      <w:lvlJc w:val="left"/>
      <w:pPr>
        <w:ind w:left="184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4FAB1D4C"/>
    <w:multiLevelType w:val="hybridMultilevel"/>
    <w:tmpl w:val="48F0AE36"/>
    <w:styleLink w:val="1"/>
    <w:lvl w:ilvl="0" w:tplc="E54C221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6209310">
      <w:start w:val="1"/>
      <w:numFmt w:val="bullet"/>
      <w:lvlText w:val="o"/>
      <w:lvlJc w:val="left"/>
      <w:pPr>
        <w:ind w:left="10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20743A">
      <w:start w:val="1"/>
      <w:numFmt w:val="bullet"/>
      <w:lvlText w:val="▪"/>
      <w:lvlJc w:val="left"/>
      <w:pPr>
        <w:ind w:left="17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DFE3E72">
      <w:start w:val="1"/>
      <w:numFmt w:val="bullet"/>
      <w:lvlText w:val="●"/>
      <w:lvlJc w:val="left"/>
      <w:pPr>
        <w:ind w:left="24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5859E6">
      <w:start w:val="1"/>
      <w:numFmt w:val="bullet"/>
      <w:lvlText w:val="o"/>
      <w:lvlJc w:val="left"/>
      <w:pPr>
        <w:ind w:left="31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540A5A">
      <w:start w:val="1"/>
      <w:numFmt w:val="bullet"/>
      <w:lvlText w:val="▪"/>
      <w:lvlJc w:val="left"/>
      <w:pPr>
        <w:ind w:left="38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C8C8658">
      <w:start w:val="1"/>
      <w:numFmt w:val="bullet"/>
      <w:lvlText w:val="●"/>
      <w:lvlJc w:val="left"/>
      <w:pPr>
        <w:ind w:left="46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4A6702">
      <w:start w:val="1"/>
      <w:numFmt w:val="bullet"/>
      <w:lvlText w:val="o"/>
      <w:lvlJc w:val="left"/>
      <w:pPr>
        <w:ind w:left="53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64FD4">
      <w:start w:val="1"/>
      <w:numFmt w:val="bullet"/>
      <w:lvlText w:val="▪"/>
      <w:lvlJc w:val="left"/>
      <w:pPr>
        <w:ind w:left="60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FCA457E"/>
    <w:multiLevelType w:val="hybridMultilevel"/>
    <w:tmpl w:val="62B8CD1E"/>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F13073"/>
    <w:multiLevelType w:val="hybridMultilevel"/>
    <w:tmpl w:val="99EA3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9016D"/>
    <w:multiLevelType w:val="multilevel"/>
    <w:tmpl w:val="DF789CD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26680E"/>
    <w:multiLevelType w:val="hybridMultilevel"/>
    <w:tmpl w:val="01A0C61C"/>
    <w:numStyleLink w:val="4"/>
  </w:abstractNum>
  <w:abstractNum w:abstractNumId="34" w15:restartNumberingAfterBreak="0">
    <w:nsid w:val="630D4454"/>
    <w:multiLevelType w:val="hybridMultilevel"/>
    <w:tmpl w:val="2AC64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945EA4"/>
    <w:multiLevelType w:val="hybridMultilevel"/>
    <w:tmpl w:val="FAA4EE60"/>
    <w:lvl w:ilvl="0" w:tplc="736C57E6">
      <w:start w:val="1"/>
      <w:numFmt w:val="bullet"/>
      <w:lvlText w:val="−"/>
      <w:lvlJc w:val="left"/>
      <w:pPr>
        <w:tabs>
          <w:tab w:val="left" w:pos="243"/>
          <w:tab w:val="left" w:pos="7229"/>
        </w:tabs>
        <w:ind w:left="216"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FE2BA16">
      <w:start w:val="1"/>
      <w:numFmt w:val="bullet"/>
      <w:lvlText w:val="o"/>
      <w:lvlJc w:val="left"/>
      <w:pPr>
        <w:tabs>
          <w:tab w:val="left" w:pos="7229"/>
        </w:tabs>
        <w:ind w:left="6509" w:hanging="65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2BCB3B6">
      <w:start w:val="1"/>
      <w:numFmt w:val="bullet"/>
      <w:lvlText w:val="▪"/>
      <w:lvlJc w:val="left"/>
      <w:pPr>
        <w:tabs>
          <w:tab w:val="left" w:pos="7229"/>
        </w:tabs>
        <w:ind w:left="5789" w:hanging="5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4082CC">
      <w:start w:val="1"/>
      <w:numFmt w:val="bullet"/>
      <w:lvlText w:val="●"/>
      <w:lvlJc w:val="left"/>
      <w:pPr>
        <w:tabs>
          <w:tab w:val="left" w:pos="7229"/>
        </w:tabs>
        <w:ind w:left="5069" w:hanging="50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1C6ECA">
      <w:start w:val="1"/>
      <w:numFmt w:val="bullet"/>
      <w:lvlText w:val="o"/>
      <w:lvlJc w:val="left"/>
      <w:pPr>
        <w:tabs>
          <w:tab w:val="left" w:pos="7229"/>
        </w:tabs>
        <w:ind w:left="4349" w:hanging="4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C6D892">
      <w:start w:val="1"/>
      <w:numFmt w:val="bullet"/>
      <w:lvlText w:val="▪"/>
      <w:lvlJc w:val="left"/>
      <w:pPr>
        <w:tabs>
          <w:tab w:val="left" w:pos="7229"/>
        </w:tabs>
        <w:ind w:left="3629" w:hanging="36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7BE22C0">
      <w:start w:val="1"/>
      <w:numFmt w:val="bullet"/>
      <w:lvlText w:val="●"/>
      <w:lvlJc w:val="left"/>
      <w:pPr>
        <w:tabs>
          <w:tab w:val="left" w:pos="216"/>
          <w:tab w:val="left" w:pos="243"/>
          <w:tab w:val="left" w:pos="7229"/>
        </w:tabs>
        <w:ind w:left="4320" w:hanging="29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7010CA">
      <w:start w:val="1"/>
      <w:numFmt w:val="bullet"/>
      <w:lvlText w:val="o"/>
      <w:lvlJc w:val="left"/>
      <w:pPr>
        <w:tabs>
          <w:tab w:val="left" w:pos="216"/>
          <w:tab w:val="left" w:pos="243"/>
          <w:tab w:val="left" w:pos="7229"/>
        </w:tabs>
        <w:ind w:left="5040" w:hanging="2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680D80">
      <w:start w:val="1"/>
      <w:numFmt w:val="bullet"/>
      <w:lvlText w:val="▪"/>
      <w:lvlJc w:val="left"/>
      <w:pPr>
        <w:tabs>
          <w:tab w:val="left" w:pos="216"/>
          <w:tab w:val="left" w:pos="243"/>
          <w:tab w:val="left" w:pos="7229"/>
        </w:tabs>
        <w:ind w:left="5760" w:hanging="1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7D8224F"/>
    <w:multiLevelType w:val="hybridMultilevel"/>
    <w:tmpl w:val="F0E8B9DC"/>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A423203"/>
    <w:multiLevelType w:val="hybridMultilevel"/>
    <w:tmpl w:val="BCFEEB0C"/>
    <w:lvl w:ilvl="0" w:tplc="A9F6C032">
      <w:start w:val="1"/>
      <w:numFmt w:val="bullet"/>
      <w:lvlText w:val="−"/>
      <w:lvlJc w:val="left"/>
      <w:pPr>
        <w:tabs>
          <w:tab w:val="left" w:pos="243"/>
          <w:tab w:val="left" w:pos="7229"/>
        </w:tabs>
        <w:ind w:left="216"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EC4A32C">
      <w:start w:val="1"/>
      <w:numFmt w:val="bullet"/>
      <w:lvlText w:val="o"/>
      <w:lvlJc w:val="left"/>
      <w:pPr>
        <w:tabs>
          <w:tab w:val="left" w:pos="7229"/>
        </w:tabs>
        <w:ind w:left="6509" w:hanging="65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5ECE22">
      <w:start w:val="1"/>
      <w:numFmt w:val="bullet"/>
      <w:lvlText w:val="▪"/>
      <w:lvlJc w:val="left"/>
      <w:pPr>
        <w:tabs>
          <w:tab w:val="left" w:pos="7229"/>
        </w:tabs>
        <w:ind w:left="5789" w:hanging="5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B47C58">
      <w:start w:val="1"/>
      <w:numFmt w:val="bullet"/>
      <w:lvlText w:val="●"/>
      <w:lvlJc w:val="left"/>
      <w:pPr>
        <w:tabs>
          <w:tab w:val="left" w:pos="7229"/>
        </w:tabs>
        <w:ind w:left="5069" w:hanging="50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98736C">
      <w:start w:val="1"/>
      <w:numFmt w:val="bullet"/>
      <w:lvlText w:val="o"/>
      <w:lvlJc w:val="left"/>
      <w:pPr>
        <w:tabs>
          <w:tab w:val="left" w:pos="7229"/>
        </w:tabs>
        <w:ind w:left="4349" w:hanging="4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326E16">
      <w:start w:val="1"/>
      <w:numFmt w:val="bullet"/>
      <w:lvlText w:val="▪"/>
      <w:lvlJc w:val="left"/>
      <w:pPr>
        <w:tabs>
          <w:tab w:val="left" w:pos="7229"/>
        </w:tabs>
        <w:ind w:left="3629" w:hanging="36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0E156E">
      <w:start w:val="1"/>
      <w:numFmt w:val="bullet"/>
      <w:lvlText w:val="●"/>
      <w:lvlJc w:val="left"/>
      <w:pPr>
        <w:tabs>
          <w:tab w:val="left" w:pos="216"/>
          <w:tab w:val="left" w:pos="243"/>
          <w:tab w:val="left" w:pos="7229"/>
        </w:tabs>
        <w:ind w:left="4320" w:hanging="29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608F00">
      <w:start w:val="1"/>
      <w:numFmt w:val="bullet"/>
      <w:lvlText w:val="o"/>
      <w:lvlJc w:val="left"/>
      <w:pPr>
        <w:tabs>
          <w:tab w:val="left" w:pos="216"/>
          <w:tab w:val="left" w:pos="243"/>
          <w:tab w:val="left" w:pos="7229"/>
        </w:tabs>
        <w:ind w:left="5040" w:hanging="2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C3E3C5C">
      <w:start w:val="1"/>
      <w:numFmt w:val="bullet"/>
      <w:lvlText w:val="▪"/>
      <w:lvlJc w:val="left"/>
      <w:pPr>
        <w:tabs>
          <w:tab w:val="left" w:pos="216"/>
          <w:tab w:val="left" w:pos="243"/>
          <w:tab w:val="left" w:pos="7229"/>
        </w:tabs>
        <w:ind w:left="5760" w:hanging="1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F72423B"/>
    <w:multiLevelType w:val="hybridMultilevel"/>
    <w:tmpl w:val="2132C0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07C0574"/>
    <w:multiLevelType w:val="hybridMultilevel"/>
    <w:tmpl w:val="E29C0466"/>
    <w:lvl w:ilvl="0" w:tplc="28E2CE70">
      <w:start w:val="1"/>
      <w:numFmt w:val="bullet"/>
      <w:lvlText w:val="−"/>
      <w:lvlJc w:val="left"/>
      <w:pPr>
        <w:ind w:left="720" w:hanging="360"/>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 w:ilvl="1" w:tplc="9828B28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0EAC4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282F82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BC059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8619B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8C67F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D4FCF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1E008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9C6E19"/>
    <w:multiLevelType w:val="hybridMultilevel"/>
    <w:tmpl w:val="8018AC50"/>
    <w:lvl w:ilvl="0" w:tplc="7ED2A99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7EA84C0C"/>
    <w:multiLevelType w:val="hybridMultilevel"/>
    <w:tmpl w:val="4CB63AE2"/>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0B0F16"/>
    <w:multiLevelType w:val="hybridMultilevel"/>
    <w:tmpl w:val="D2F485EE"/>
    <w:lvl w:ilvl="0" w:tplc="28E2C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A24723"/>
    <w:multiLevelType w:val="hybridMultilevel"/>
    <w:tmpl w:val="BC9E930A"/>
    <w:lvl w:ilvl="0" w:tplc="28E2CE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F40EC7"/>
    <w:multiLevelType w:val="hybridMultilevel"/>
    <w:tmpl w:val="2FB239C0"/>
    <w:lvl w:ilvl="0" w:tplc="CA7A30FC">
      <w:start w:val="1"/>
      <w:numFmt w:val="bullet"/>
      <w:lvlText w:val="−"/>
      <w:lvlJc w:val="left"/>
      <w:pPr>
        <w:tabs>
          <w:tab w:val="left" w:pos="243"/>
          <w:tab w:val="left" w:pos="7229"/>
        </w:tabs>
        <w:ind w:left="216"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F94D5F0">
      <w:start w:val="1"/>
      <w:numFmt w:val="bullet"/>
      <w:lvlText w:val="o"/>
      <w:lvlJc w:val="left"/>
      <w:pPr>
        <w:tabs>
          <w:tab w:val="left" w:pos="7229"/>
        </w:tabs>
        <w:ind w:left="6509" w:hanging="65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B04844">
      <w:start w:val="1"/>
      <w:numFmt w:val="bullet"/>
      <w:lvlText w:val="▪"/>
      <w:lvlJc w:val="left"/>
      <w:pPr>
        <w:tabs>
          <w:tab w:val="left" w:pos="7229"/>
        </w:tabs>
        <w:ind w:left="5789" w:hanging="5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C221D6">
      <w:start w:val="1"/>
      <w:numFmt w:val="bullet"/>
      <w:lvlText w:val="●"/>
      <w:lvlJc w:val="left"/>
      <w:pPr>
        <w:tabs>
          <w:tab w:val="left" w:pos="7229"/>
        </w:tabs>
        <w:ind w:left="5069" w:hanging="50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4E3474">
      <w:start w:val="1"/>
      <w:numFmt w:val="bullet"/>
      <w:lvlText w:val="o"/>
      <w:lvlJc w:val="left"/>
      <w:pPr>
        <w:tabs>
          <w:tab w:val="left" w:pos="7229"/>
        </w:tabs>
        <w:ind w:left="4349" w:hanging="4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12458E">
      <w:start w:val="1"/>
      <w:numFmt w:val="bullet"/>
      <w:lvlText w:val="▪"/>
      <w:lvlJc w:val="left"/>
      <w:pPr>
        <w:tabs>
          <w:tab w:val="left" w:pos="7229"/>
        </w:tabs>
        <w:ind w:left="3629" w:hanging="36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2C1724">
      <w:start w:val="1"/>
      <w:numFmt w:val="bullet"/>
      <w:lvlText w:val="●"/>
      <w:lvlJc w:val="left"/>
      <w:pPr>
        <w:tabs>
          <w:tab w:val="left" w:pos="216"/>
          <w:tab w:val="left" w:pos="243"/>
          <w:tab w:val="left" w:pos="7229"/>
        </w:tabs>
        <w:ind w:left="4320" w:hanging="29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685CFE">
      <w:start w:val="1"/>
      <w:numFmt w:val="bullet"/>
      <w:lvlText w:val="o"/>
      <w:lvlJc w:val="left"/>
      <w:pPr>
        <w:tabs>
          <w:tab w:val="left" w:pos="216"/>
          <w:tab w:val="left" w:pos="243"/>
          <w:tab w:val="left" w:pos="7229"/>
        </w:tabs>
        <w:ind w:left="5040" w:hanging="2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D2A9AC">
      <w:start w:val="1"/>
      <w:numFmt w:val="bullet"/>
      <w:lvlText w:val="▪"/>
      <w:lvlJc w:val="left"/>
      <w:pPr>
        <w:tabs>
          <w:tab w:val="left" w:pos="216"/>
          <w:tab w:val="left" w:pos="243"/>
          <w:tab w:val="left" w:pos="7229"/>
        </w:tabs>
        <w:ind w:left="5760" w:hanging="14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FFE0B5C"/>
    <w:multiLevelType w:val="hybridMultilevel"/>
    <w:tmpl w:val="01A0C61C"/>
    <w:styleLink w:val="4"/>
    <w:lvl w:ilvl="0" w:tplc="C052836C">
      <w:start w:val="1"/>
      <w:numFmt w:val="decimal"/>
      <w:lvlText w:val="%1)"/>
      <w:lvlJc w:val="left"/>
      <w:pPr>
        <w:tabs>
          <w:tab w:val="left" w:pos="284"/>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5A8AF55E">
      <w:start w:val="1"/>
      <w:numFmt w:val="lowerLetter"/>
      <w:lvlText w:val="%2."/>
      <w:lvlJc w:val="left"/>
      <w:pPr>
        <w:tabs>
          <w:tab w:val="left" w:pos="284"/>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plc="B0B0CD74">
      <w:start w:val="1"/>
      <w:numFmt w:val="lowerRoman"/>
      <w:lvlText w:val="%3."/>
      <w:lvlJc w:val="left"/>
      <w:pPr>
        <w:tabs>
          <w:tab w:val="left" w:pos="284"/>
          <w:tab w:val="num"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plc="6A802292">
      <w:start w:val="1"/>
      <w:numFmt w:val="decimal"/>
      <w:lvlText w:val="%4."/>
      <w:lvlJc w:val="left"/>
      <w:pPr>
        <w:tabs>
          <w:tab w:val="left" w:pos="284"/>
          <w:tab w:val="num"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plc="B596EB08">
      <w:start w:val="1"/>
      <w:numFmt w:val="lowerLetter"/>
      <w:lvlText w:val="%5."/>
      <w:lvlJc w:val="left"/>
      <w:pPr>
        <w:tabs>
          <w:tab w:val="left" w:pos="284"/>
          <w:tab w:val="num"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plc="2C96D158">
      <w:start w:val="1"/>
      <w:numFmt w:val="lowerRoman"/>
      <w:lvlText w:val="%6."/>
      <w:lvlJc w:val="left"/>
      <w:pPr>
        <w:tabs>
          <w:tab w:val="left" w:pos="284"/>
          <w:tab w:val="num"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plc="9BCA3580">
      <w:start w:val="1"/>
      <w:numFmt w:val="decimal"/>
      <w:lvlText w:val="%7."/>
      <w:lvlJc w:val="left"/>
      <w:pPr>
        <w:tabs>
          <w:tab w:val="left" w:pos="284"/>
          <w:tab w:val="num"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plc="E05CEDFE">
      <w:start w:val="1"/>
      <w:numFmt w:val="lowerLetter"/>
      <w:lvlText w:val="%8."/>
      <w:lvlJc w:val="left"/>
      <w:pPr>
        <w:tabs>
          <w:tab w:val="left" w:pos="284"/>
          <w:tab w:val="num"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plc="B19EA486">
      <w:start w:val="1"/>
      <w:numFmt w:val="lowerRoman"/>
      <w:lvlText w:val="%9."/>
      <w:lvlJc w:val="left"/>
      <w:pPr>
        <w:tabs>
          <w:tab w:val="left" w:pos="284"/>
          <w:tab w:val="num"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1"/>
  </w:num>
  <w:num w:numId="3">
    <w:abstractNumId w:val="44"/>
  </w:num>
  <w:num w:numId="4">
    <w:abstractNumId w:val="35"/>
  </w:num>
  <w:num w:numId="5">
    <w:abstractNumId w:val="14"/>
  </w:num>
  <w:num w:numId="6">
    <w:abstractNumId w:val="37"/>
  </w:num>
  <w:num w:numId="7">
    <w:abstractNumId w:val="21"/>
  </w:num>
  <w:num w:numId="8">
    <w:abstractNumId w:val="0"/>
  </w:num>
  <w:num w:numId="9">
    <w:abstractNumId w:val="0"/>
    <w:lvlOverride w:ilvl="0">
      <w:lvl w:ilvl="0" w:tplc="F162CC28">
        <w:start w:val="1"/>
        <w:numFmt w:val="bullet"/>
        <w:lvlText w:val="−"/>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646042">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367DCC">
        <w:start w:val="1"/>
        <w:numFmt w:val="bullet"/>
        <w:lvlText w:val="▪"/>
        <w:lvlJc w:val="left"/>
        <w:pPr>
          <w:tabs>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AAE7F0">
        <w:start w:val="1"/>
        <w:numFmt w:val="bullet"/>
        <w:lvlText w:val="●"/>
        <w:lvlJc w:val="left"/>
        <w:pPr>
          <w:tabs>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7E4E00">
        <w:start w:val="1"/>
        <w:numFmt w:val="bullet"/>
        <w:lvlText w:val="o"/>
        <w:lvlJc w:val="left"/>
        <w:pPr>
          <w:tabs>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8AF0AC">
        <w:start w:val="1"/>
        <w:numFmt w:val="bullet"/>
        <w:lvlText w:val="▪"/>
        <w:lvlJc w:val="left"/>
        <w:pPr>
          <w:tabs>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DE4C26">
        <w:start w:val="1"/>
        <w:numFmt w:val="bullet"/>
        <w:lvlText w:val="●"/>
        <w:lvlJc w:val="left"/>
        <w:pPr>
          <w:tabs>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18ECD0">
        <w:start w:val="1"/>
        <w:numFmt w:val="bullet"/>
        <w:lvlText w:val="o"/>
        <w:lvlJc w:val="left"/>
        <w:pPr>
          <w:tabs>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2A9230">
        <w:start w:val="1"/>
        <w:numFmt w:val="bullet"/>
        <w:lvlText w:val="▪"/>
        <w:lvlJc w:val="left"/>
        <w:pPr>
          <w:tabs>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5"/>
  </w:num>
  <w:num w:numId="11">
    <w:abstractNumId w:val="33"/>
  </w:num>
  <w:num w:numId="12">
    <w:abstractNumId w:val="10"/>
  </w:num>
  <w:num w:numId="13">
    <w:abstractNumId w:val="7"/>
  </w:num>
  <w:num w:numId="14">
    <w:abstractNumId w:val="13"/>
  </w:num>
  <w:num w:numId="15">
    <w:abstractNumId w:val="31"/>
  </w:num>
  <w:num w:numId="16">
    <w:abstractNumId w:val="34"/>
  </w:num>
  <w:num w:numId="17">
    <w:abstractNumId w:val="4"/>
  </w:num>
  <w:num w:numId="18">
    <w:abstractNumId w:val="43"/>
  </w:num>
  <w:num w:numId="19">
    <w:abstractNumId w:val="25"/>
  </w:num>
  <w:num w:numId="20">
    <w:abstractNumId w:val="18"/>
  </w:num>
  <w:num w:numId="21">
    <w:abstractNumId w:val="28"/>
  </w:num>
  <w:num w:numId="22">
    <w:abstractNumId w:val="22"/>
  </w:num>
  <w:num w:numId="23">
    <w:abstractNumId w:val="40"/>
  </w:num>
  <w:num w:numId="24">
    <w:abstractNumId w:val="3"/>
  </w:num>
  <w:num w:numId="25">
    <w:abstractNumId w:val="12"/>
  </w:num>
  <w:num w:numId="26">
    <w:abstractNumId w:val="19"/>
  </w:num>
  <w:num w:numId="27">
    <w:abstractNumId w:val="32"/>
  </w:num>
  <w:num w:numId="28">
    <w:abstractNumId w:val="23"/>
  </w:num>
  <w:num w:numId="29">
    <w:abstractNumId w:val="17"/>
  </w:num>
  <w:num w:numId="30">
    <w:abstractNumId w:val="9"/>
  </w:num>
  <w:num w:numId="31">
    <w:abstractNumId w:val="20"/>
  </w:num>
  <w:num w:numId="32">
    <w:abstractNumId w:val="27"/>
  </w:num>
  <w:num w:numId="33">
    <w:abstractNumId w:val="2"/>
  </w:num>
  <w:num w:numId="34">
    <w:abstractNumId w:val="36"/>
  </w:num>
  <w:num w:numId="35">
    <w:abstractNumId w:val="38"/>
  </w:num>
  <w:num w:numId="36">
    <w:abstractNumId w:val="24"/>
  </w:num>
  <w:num w:numId="37">
    <w:abstractNumId w:val="5"/>
  </w:num>
  <w:num w:numId="38">
    <w:abstractNumId w:val="16"/>
  </w:num>
  <w:num w:numId="39">
    <w:abstractNumId w:val="15"/>
  </w:num>
  <w:num w:numId="40">
    <w:abstractNumId w:val="42"/>
  </w:num>
  <w:num w:numId="41">
    <w:abstractNumId w:val="30"/>
  </w:num>
  <w:num w:numId="42">
    <w:abstractNumId w:val="41"/>
  </w:num>
  <w:num w:numId="43">
    <w:abstractNumId w:val="26"/>
  </w:num>
  <w:num w:numId="44">
    <w:abstractNumId w:val="39"/>
  </w:num>
  <w:num w:numId="45">
    <w:abstractNumId w:val="8"/>
  </w:num>
  <w:num w:numId="46">
    <w:abstractNumId w:val="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A9"/>
    <w:rsid w:val="000146CF"/>
    <w:rsid w:val="000300E3"/>
    <w:rsid w:val="00032C51"/>
    <w:rsid w:val="00042965"/>
    <w:rsid w:val="00042AFD"/>
    <w:rsid w:val="000532EC"/>
    <w:rsid w:val="00061B99"/>
    <w:rsid w:val="00070B2F"/>
    <w:rsid w:val="000767B5"/>
    <w:rsid w:val="00090494"/>
    <w:rsid w:val="000A51AA"/>
    <w:rsid w:val="000A550A"/>
    <w:rsid w:val="000B1875"/>
    <w:rsid w:val="000B3EAA"/>
    <w:rsid w:val="000C0164"/>
    <w:rsid w:val="000D6DB4"/>
    <w:rsid w:val="00106867"/>
    <w:rsid w:val="00107580"/>
    <w:rsid w:val="001109C4"/>
    <w:rsid w:val="00114836"/>
    <w:rsid w:val="0011539B"/>
    <w:rsid w:val="001349C7"/>
    <w:rsid w:val="00143818"/>
    <w:rsid w:val="00150B4B"/>
    <w:rsid w:val="00157955"/>
    <w:rsid w:val="001624AE"/>
    <w:rsid w:val="00166371"/>
    <w:rsid w:val="001831D3"/>
    <w:rsid w:val="001A6ED6"/>
    <w:rsid w:val="001F0CCC"/>
    <w:rsid w:val="00201719"/>
    <w:rsid w:val="002051F1"/>
    <w:rsid w:val="0022018B"/>
    <w:rsid w:val="00222919"/>
    <w:rsid w:val="002235B3"/>
    <w:rsid w:val="002265F4"/>
    <w:rsid w:val="002302AA"/>
    <w:rsid w:val="00242910"/>
    <w:rsid w:val="002445D8"/>
    <w:rsid w:val="002637A9"/>
    <w:rsid w:val="00285881"/>
    <w:rsid w:val="002A013F"/>
    <w:rsid w:val="002A408E"/>
    <w:rsid w:val="002D1BFD"/>
    <w:rsid w:val="002D6530"/>
    <w:rsid w:val="002E0941"/>
    <w:rsid w:val="002E2AF2"/>
    <w:rsid w:val="002E6FA2"/>
    <w:rsid w:val="002F1E1F"/>
    <w:rsid w:val="00357650"/>
    <w:rsid w:val="00357674"/>
    <w:rsid w:val="00367AFF"/>
    <w:rsid w:val="00381511"/>
    <w:rsid w:val="00394A6C"/>
    <w:rsid w:val="003A52DC"/>
    <w:rsid w:val="003C5DB8"/>
    <w:rsid w:val="003D34BD"/>
    <w:rsid w:val="003E26E7"/>
    <w:rsid w:val="003E4F84"/>
    <w:rsid w:val="003F37C1"/>
    <w:rsid w:val="00411145"/>
    <w:rsid w:val="00414A49"/>
    <w:rsid w:val="00427EE2"/>
    <w:rsid w:val="004346CB"/>
    <w:rsid w:val="00464692"/>
    <w:rsid w:val="00480BB0"/>
    <w:rsid w:val="0048115E"/>
    <w:rsid w:val="004829A6"/>
    <w:rsid w:val="00494202"/>
    <w:rsid w:val="00496197"/>
    <w:rsid w:val="004A1D2E"/>
    <w:rsid w:val="004B484C"/>
    <w:rsid w:val="004D4225"/>
    <w:rsid w:val="004E143D"/>
    <w:rsid w:val="004E32B1"/>
    <w:rsid w:val="005016C3"/>
    <w:rsid w:val="00520894"/>
    <w:rsid w:val="005431D4"/>
    <w:rsid w:val="00546361"/>
    <w:rsid w:val="00586E33"/>
    <w:rsid w:val="00596E0A"/>
    <w:rsid w:val="005A4C75"/>
    <w:rsid w:val="005A7297"/>
    <w:rsid w:val="005E12E5"/>
    <w:rsid w:val="006033FA"/>
    <w:rsid w:val="006111A9"/>
    <w:rsid w:val="00612A8C"/>
    <w:rsid w:val="0061436E"/>
    <w:rsid w:val="00637A90"/>
    <w:rsid w:val="00671DA0"/>
    <w:rsid w:val="006971F9"/>
    <w:rsid w:val="006C3527"/>
    <w:rsid w:val="006C4D12"/>
    <w:rsid w:val="006F3AA5"/>
    <w:rsid w:val="006F4D3C"/>
    <w:rsid w:val="00720C74"/>
    <w:rsid w:val="00732BFC"/>
    <w:rsid w:val="00743294"/>
    <w:rsid w:val="00781B6A"/>
    <w:rsid w:val="0079331D"/>
    <w:rsid w:val="007A735B"/>
    <w:rsid w:val="007D11BB"/>
    <w:rsid w:val="007D1EA3"/>
    <w:rsid w:val="007D7575"/>
    <w:rsid w:val="007F497F"/>
    <w:rsid w:val="007F671C"/>
    <w:rsid w:val="008033EE"/>
    <w:rsid w:val="00803CC5"/>
    <w:rsid w:val="00805728"/>
    <w:rsid w:val="00814260"/>
    <w:rsid w:val="00817BDE"/>
    <w:rsid w:val="008306EE"/>
    <w:rsid w:val="00856AEE"/>
    <w:rsid w:val="0086162B"/>
    <w:rsid w:val="00862294"/>
    <w:rsid w:val="00882860"/>
    <w:rsid w:val="00892802"/>
    <w:rsid w:val="008A63C4"/>
    <w:rsid w:val="008B04BC"/>
    <w:rsid w:val="008B47BA"/>
    <w:rsid w:val="008C4741"/>
    <w:rsid w:val="008E107C"/>
    <w:rsid w:val="008E4651"/>
    <w:rsid w:val="00902D1F"/>
    <w:rsid w:val="00905C70"/>
    <w:rsid w:val="00910F7F"/>
    <w:rsid w:val="00930E36"/>
    <w:rsid w:val="00932F23"/>
    <w:rsid w:val="0094248F"/>
    <w:rsid w:val="0096338A"/>
    <w:rsid w:val="0097062C"/>
    <w:rsid w:val="00974D73"/>
    <w:rsid w:val="0099517D"/>
    <w:rsid w:val="009A6B52"/>
    <w:rsid w:val="009C2221"/>
    <w:rsid w:val="009C5872"/>
    <w:rsid w:val="009D3066"/>
    <w:rsid w:val="009F7905"/>
    <w:rsid w:val="00A0448E"/>
    <w:rsid w:val="00A2107A"/>
    <w:rsid w:val="00A25C60"/>
    <w:rsid w:val="00A31C0F"/>
    <w:rsid w:val="00A441ED"/>
    <w:rsid w:val="00A56C81"/>
    <w:rsid w:val="00A60889"/>
    <w:rsid w:val="00A662D5"/>
    <w:rsid w:val="00A75C9F"/>
    <w:rsid w:val="00A77368"/>
    <w:rsid w:val="00A80829"/>
    <w:rsid w:val="00A90D10"/>
    <w:rsid w:val="00A914F6"/>
    <w:rsid w:val="00AA34F9"/>
    <w:rsid w:val="00AC3D17"/>
    <w:rsid w:val="00AD2998"/>
    <w:rsid w:val="00AD35D9"/>
    <w:rsid w:val="00AD686D"/>
    <w:rsid w:val="00AE1AEB"/>
    <w:rsid w:val="00AE28B0"/>
    <w:rsid w:val="00AF1D74"/>
    <w:rsid w:val="00AF3E12"/>
    <w:rsid w:val="00B06CE9"/>
    <w:rsid w:val="00B30E83"/>
    <w:rsid w:val="00B31023"/>
    <w:rsid w:val="00B34B75"/>
    <w:rsid w:val="00B432E9"/>
    <w:rsid w:val="00B56DEA"/>
    <w:rsid w:val="00B84A61"/>
    <w:rsid w:val="00B91561"/>
    <w:rsid w:val="00B95C23"/>
    <w:rsid w:val="00BA3143"/>
    <w:rsid w:val="00BD1ABA"/>
    <w:rsid w:val="00C03DFF"/>
    <w:rsid w:val="00C14123"/>
    <w:rsid w:val="00C22EF9"/>
    <w:rsid w:val="00C31C3D"/>
    <w:rsid w:val="00C47086"/>
    <w:rsid w:val="00C507EE"/>
    <w:rsid w:val="00C61AA5"/>
    <w:rsid w:val="00C64A60"/>
    <w:rsid w:val="00C65939"/>
    <w:rsid w:val="00C90491"/>
    <w:rsid w:val="00C916F0"/>
    <w:rsid w:val="00C95A5C"/>
    <w:rsid w:val="00CA40FD"/>
    <w:rsid w:val="00CA50A0"/>
    <w:rsid w:val="00CB4216"/>
    <w:rsid w:val="00CB7418"/>
    <w:rsid w:val="00CB7AC2"/>
    <w:rsid w:val="00CC0B7E"/>
    <w:rsid w:val="00D12544"/>
    <w:rsid w:val="00D15FE1"/>
    <w:rsid w:val="00D23DC1"/>
    <w:rsid w:val="00D33E35"/>
    <w:rsid w:val="00D4410F"/>
    <w:rsid w:val="00D86020"/>
    <w:rsid w:val="00D94FBF"/>
    <w:rsid w:val="00D95550"/>
    <w:rsid w:val="00DA2AF4"/>
    <w:rsid w:val="00DD6D0A"/>
    <w:rsid w:val="00DE2C65"/>
    <w:rsid w:val="00DE646D"/>
    <w:rsid w:val="00E10BC3"/>
    <w:rsid w:val="00E12BEA"/>
    <w:rsid w:val="00E449AF"/>
    <w:rsid w:val="00E50B84"/>
    <w:rsid w:val="00E5606B"/>
    <w:rsid w:val="00E83A94"/>
    <w:rsid w:val="00E9325B"/>
    <w:rsid w:val="00EB2826"/>
    <w:rsid w:val="00EB617C"/>
    <w:rsid w:val="00EB7800"/>
    <w:rsid w:val="00EC2936"/>
    <w:rsid w:val="00ED0A87"/>
    <w:rsid w:val="00ED4063"/>
    <w:rsid w:val="00ED7FEC"/>
    <w:rsid w:val="00EF634B"/>
    <w:rsid w:val="00F11805"/>
    <w:rsid w:val="00F34848"/>
    <w:rsid w:val="00F43118"/>
    <w:rsid w:val="00F562B7"/>
    <w:rsid w:val="00F61780"/>
    <w:rsid w:val="00F629EE"/>
    <w:rsid w:val="00F6626C"/>
    <w:rsid w:val="00F802D8"/>
    <w:rsid w:val="00F832B7"/>
    <w:rsid w:val="00F832E0"/>
    <w:rsid w:val="00F92CDD"/>
    <w:rsid w:val="00F947C9"/>
    <w:rsid w:val="00FB47EB"/>
    <w:rsid w:val="00FC535F"/>
    <w:rsid w:val="00FD4CD7"/>
    <w:rsid w:val="00FD604C"/>
    <w:rsid w:val="00FF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F782B-CA87-4A85-B09B-4D6519CA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hAnsi="Calibri" w:cs="Arial Unicode MS"/>
      <w:color w:val="000000"/>
      <w:sz w:val="22"/>
      <w:szCs w:val="22"/>
      <w:u w:color="000000"/>
    </w:rPr>
  </w:style>
  <w:style w:type="paragraph" w:styleId="6">
    <w:name w:val="heading 6"/>
    <w:next w:val="a"/>
    <w:pPr>
      <w:keepNext/>
      <w:keepLines/>
      <w:spacing w:before="200" w:after="40" w:line="259" w:lineRule="auto"/>
      <w:outlineLvl w:val="5"/>
    </w:pPr>
    <w:rPr>
      <w:rFonts w:ascii="Calibri" w:eastAsia="Calibri" w:hAnsi="Calibri" w:cs="Calibri"/>
      <w:b/>
      <w:bC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7"/>
      </w:numPr>
    </w:pPr>
  </w:style>
  <w:style w:type="numbering" w:customStyle="1" w:styleId="4">
    <w:name w:val="Импортированный стиль 4"/>
    <w:pPr>
      <w:numPr>
        <w:numId w:val="10"/>
      </w:numPr>
    </w:pPr>
  </w:style>
  <w:style w:type="numbering" w:customStyle="1" w:styleId="5">
    <w:name w:val="Импортированный стиль 5"/>
    <w:pPr>
      <w:numPr>
        <w:numId w:val="12"/>
      </w:numPr>
    </w:pPr>
  </w:style>
  <w:style w:type="paragraph" w:styleId="a5">
    <w:name w:val="Body Text"/>
    <w:link w:val="a6"/>
    <w:rsid w:val="006971F9"/>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6">
    <w:name w:val="Основной текст Знак"/>
    <w:basedOn w:val="a0"/>
    <w:link w:val="a5"/>
    <w:rsid w:val="006971F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7">
    <w:name w:val="По умолчанию"/>
    <w:rsid w:val="006971F9"/>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8">
    <w:name w:val="List Paragraph"/>
    <w:basedOn w:val="a"/>
    <w:qFormat/>
    <w:rsid w:val="00B31023"/>
    <w:pPr>
      <w:ind w:left="720"/>
      <w:contextualSpacing/>
    </w:pPr>
  </w:style>
  <w:style w:type="character" w:styleId="a9">
    <w:name w:val="Strong"/>
    <w:basedOn w:val="a0"/>
    <w:uiPriority w:val="22"/>
    <w:qFormat/>
    <w:rsid w:val="00586E33"/>
    <w:rPr>
      <w:b/>
      <w:bCs/>
    </w:rPr>
  </w:style>
  <w:style w:type="paragraph" w:styleId="aa">
    <w:name w:val="Normal (Web)"/>
    <w:basedOn w:val="a"/>
    <w:uiPriority w:val="99"/>
    <w:unhideWhenUsed/>
    <w:rsid w:val="00586E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b">
    <w:name w:val="footnote text"/>
    <w:basedOn w:val="a"/>
    <w:link w:val="ac"/>
    <w:uiPriority w:val="99"/>
    <w:semiHidden/>
    <w:unhideWhenUsed/>
    <w:rsid w:val="002265F4"/>
    <w:pPr>
      <w:spacing w:after="0" w:line="240" w:lineRule="auto"/>
    </w:pPr>
    <w:rPr>
      <w:sz w:val="20"/>
      <w:szCs w:val="20"/>
    </w:rPr>
  </w:style>
  <w:style w:type="character" w:customStyle="1" w:styleId="ac">
    <w:name w:val="Текст сноски Знак"/>
    <w:basedOn w:val="a0"/>
    <w:link w:val="ab"/>
    <w:uiPriority w:val="99"/>
    <w:semiHidden/>
    <w:rsid w:val="002265F4"/>
    <w:rPr>
      <w:rFonts w:ascii="Calibri" w:hAnsi="Calibri" w:cs="Arial Unicode MS"/>
      <w:color w:val="000000"/>
      <w:u w:color="000000"/>
    </w:rPr>
  </w:style>
  <w:style w:type="character" w:styleId="ad">
    <w:name w:val="footnote reference"/>
    <w:basedOn w:val="a0"/>
    <w:uiPriority w:val="99"/>
    <w:semiHidden/>
    <w:unhideWhenUsed/>
    <w:rsid w:val="002265F4"/>
    <w:rPr>
      <w:vertAlign w:val="superscript"/>
    </w:rPr>
  </w:style>
  <w:style w:type="character" w:customStyle="1" w:styleId="ft4">
    <w:name w:val="ft4"/>
    <w:basedOn w:val="a0"/>
    <w:rsid w:val="0073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0264">
      <w:bodyDiv w:val="1"/>
      <w:marLeft w:val="0"/>
      <w:marRight w:val="0"/>
      <w:marTop w:val="0"/>
      <w:marBottom w:val="0"/>
      <w:divBdr>
        <w:top w:val="none" w:sz="0" w:space="0" w:color="auto"/>
        <w:left w:val="none" w:sz="0" w:space="0" w:color="auto"/>
        <w:bottom w:val="none" w:sz="0" w:space="0" w:color="auto"/>
        <w:right w:val="none" w:sz="0" w:space="0" w:color="auto"/>
      </w:divBdr>
    </w:div>
    <w:div w:id="1105075800">
      <w:bodyDiv w:val="1"/>
      <w:marLeft w:val="0"/>
      <w:marRight w:val="0"/>
      <w:marTop w:val="0"/>
      <w:marBottom w:val="0"/>
      <w:divBdr>
        <w:top w:val="none" w:sz="0" w:space="0" w:color="auto"/>
        <w:left w:val="none" w:sz="0" w:space="0" w:color="auto"/>
        <w:bottom w:val="none" w:sz="0" w:space="0" w:color="auto"/>
        <w:right w:val="none" w:sz="0" w:space="0" w:color="auto"/>
      </w:divBdr>
    </w:div>
    <w:div w:id="190140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ube.ru/video/be0a69792f8f90ff99e0329064bcc20b/" TargetMode="External"/><Relationship Id="rId13" Type="http://schemas.openxmlformats.org/officeDocument/2006/relationships/hyperlink" Target="https://licuv1547.mskobr.ru/edu-news/844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wall69237922_2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resscentr1547?w=wall-175236267_15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tube.ru/video/be0a69792f8f90ff99e0329064bcc20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cuv1547.mskobr.ru/edu-news/8449" TargetMode="External"/><Relationship Id="rId14" Type="http://schemas.openxmlformats.org/officeDocument/2006/relationships/hyperlink" Target="https://disk.yandex.ru/d/8bvGjVWdQWWgC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article/n/sovremennoe-mediaprostranstvo-podhody-k-issledovaniyu-i-printsipy-interpretatsii"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E16B-9468-40D8-8AD7-98B5CCD7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27</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Шабельник Мария Александровна</cp:lastModifiedBy>
  <cp:revision>203</cp:revision>
  <dcterms:created xsi:type="dcterms:W3CDTF">2023-01-10T06:27:00Z</dcterms:created>
  <dcterms:modified xsi:type="dcterms:W3CDTF">2023-01-15T19:05:00Z</dcterms:modified>
</cp:coreProperties>
</file>